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E8AD8">
      <w:pPr>
        <w:widowControl/>
        <w:shd w:val="clear" w:color="auto" w:fill="FFFFFF"/>
        <w:spacing w:before="200" w:after="200" w:line="370" w:lineRule="atLeast"/>
        <w:ind w:firstLine="241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厦门市第三医院医疗设备采购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询价项目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777" w:tblpY="594"/>
        <w:tblOverlap w:val="never"/>
        <w:tblW w:w="102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677"/>
        <w:gridCol w:w="2054"/>
        <w:gridCol w:w="1368"/>
        <w:gridCol w:w="831"/>
        <w:gridCol w:w="1401"/>
        <w:gridCol w:w="2241"/>
      </w:tblGrid>
      <w:tr w14:paraId="6481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  <w:p w14:paraId="4C8D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6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044A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中医骨伤科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9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物镜数值孔径(NA值)≥0.3, 工作距离（WD值） ≥18mm,物镜视场数（FN值）≥22mm，支持390nm~1600nm光源波段</w:t>
            </w:r>
          </w:p>
        </w:tc>
      </w:tr>
    </w:tbl>
    <w:p w14:paraId="5A8189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13038"/>
    <w:rsid w:val="05697420"/>
    <w:rsid w:val="2CE32EAC"/>
    <w:rsid w:val="3E9203C3"/>
    <w:rsid w:val="53F7524A"/>
    <w:rsid w:val="65AB285B"/>
    <w:rsid w:val="72206F07"/>
    <w:rsid w:val="7951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60" w:beforeLines="0" w:beforeAutospacing="0" w:after="170" w:afterLines="0" w:afterAutospacing="0" w:line="240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2026-07-02T06:14:00Z</dcterms:created>
  <dc:creator>一曲潇湘</dc:creator>
  <cp:lastModifiedBy>一曲潇湘</cp:lastModifiedBy>
  <dcterms:modified xsi:type="dcterms:W3CDTF">2026-07-02T06:15:13Z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E1A146FEA5604796A0FF3E15ACAC85CF_11</vt:lpwstr>
  </property>
  <property fmtid="{D5CDD505-2E9C-101B-9397-08002B2CF9AE}" pid="4" name="KSOTemplateDocerSaveRecord">
    <vt:lpwstr>eyJoZGlkIjoiODZjMWEwMTYyNTEyOWEyOGY3MTNjNzg1YzBmMjc2YjAiLCJ1c2VySWQiOiI3ODUyMDE3ODYifQ==</vt:lpwstr>
  </property>
</Properties>
</file>