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DD" w:rsidRDefault="002F7C22">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372FDD" w:rsidRDefault="00372FDD">
      <w:pPr>
        <w:spacing w:before="100" w:beforeAutospacing="1" w:after="100" w:afterAutospacing="1" w:line="360" w:lineRule="auto"/>
        <w:jc w:val="center"/>
        <w:rPr>
          <w:rFonts w:ascii="宋体" w:hAnsi="宋体" w:cs="Arial"/>
          <w:b/>
          <w:sz w:val="36"/>
          <w:szCs w:val="36"/>
        </w:rPr>
      </w:pPr>
    </w:p>
    <w:p w:rsidR="00372FDD" w:rsidRDefault="002F7C22">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372FDD" w:rsidRDefault="008F2FD8">
      <w:pPr>
        <w:spacing w:before="100" w:beforeAutospacing="1" w:after="100" w:afterAutospacing="1" w:line="480" w:lineRule="auto"/>
        <w:jc w:val="center"/>
        <w:rPr>
          <w:rFonts w:ascii="宋体" w:hAnsi="宋体" w:cs="Arial"/>
          <w:sz w:val="28"/>
          <w:szCs w:val="28"/>
        </w:rPr>
      </w:pPr>
      <w:r>
        <w:rPr>
          <w:rFonts w:ascii="宋体" w:hAnsi="宋体" w:cs="Arial"/>
          <w:sz w:val="28"/>
          <w:szCs w:val="28"/>
        </w:rPr>
        <w:t>三期</w:t>
      </w:r>
      <w:r w:rsidR="002F7C22">
        <w:rPr>
          <w:rFonts w:ascii="宋体" w:hAnsi="宋体" w:cs="Arial"/>
          <w:sz w:val="28"/>
          <w:szCs w:val="28"/>
        </w:rPr>
        <w:t>保洁服务方案、绿化养护服务方案</w:t>
      </w: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2F7C22" w:rsidP="008F2FD8">
      <w:pPr>
        <w:spacing w:line="360" w:lineRule="auto"/>
        <w:jc w:val="center"/>
        <w:rPr>
          <w:rFonts w:ascii="宋体" w:hAnsi="宋体"/>
          <w:sz w:val="28"/>
          <w:szCs w:val="28"/>
        </w:rPr>
      </w:pPr>
      <w:r>
        <w:rPr>
          <w:rFonts w:ascii="宋体" w:hAnsi="宋体"/>
          <w:sz w:val="28"/>
          <w:szCs w:val="28"/>
        </w:rPr>
        <w:t>202</w:t>
      </w:r>
      <w:r>
        <w:rPr>
          <w:rFonts w:ascii="宋体" w:hAnsi="宋体" w:hint="eastAsia"/>
          <w:sz w:val="28"/>
          <w:szCs w:val="28"/>
        </w:rPr>
        <w:t>2年5月</w:t>
      </w:r>
    </w:p>
    <w:p w:rsidR="00372FDD" w:rsidRDefault="00372FDD">
      <w:pPr>
        <w:spacing w:line="360" w:lineRule="auto"/>
        <w:rPr>
          <w:rFonts w:ascii="宋体" w:hAnsi="宋体"/>
          <w:sz w:val="28"/>
          <w:szCs w:val="28"/>
        </w:rPr>
      </w:pPr>
    </w:p>
    <w:p w:rsidR="00372FDD" w:rsidRDefault="002F7C22">
      <w:pPr>
        <w:widowControl/>
        <w:jc w:val="left"/>
        <w:rPr>
          <w:rFonts w:ascii="宋体" w:hAnsi="宋体"/>
          <w:szCs w:val="21"/>
        </w:rPr>
      </w:pPr>
      <w:r>
        <w:rPr>
          <w:rFonts w:ascii="宋体" w:hAnsi="宋体"/>
          <w:szCs w:val="21"/>
        </w:rPr>
        <w:br w:type="page"/>
      </w:r>
    </w:p>
    <w:p w:rsidR="00372FDD" w:rsidRDefault="002F7C22">
      <w:pPr>
        <w:pStyle w:val="2"/>
        <w:spacing w:line="360" w:lineRule="auto"/>
        <w:rPr>
          <w:rFonts w:ascii="宋体" w:eastAsia="宋体" w:hAnsi="宋体"/>
          <w:sz w:val="24"/>
          <w:szCs w:val="24"/>
        </w:rPr>
      </w:pPr>
      <w:r>
        <w:rPr>
          <w:rFonts w:ascii="宋体" w:eastAsia="宋体" w:hAnsi="宋体" w:hint="eastAsia"/>
          <w:sz w:val="24"/>
          <w:szCs w:val="24"/>
        </w:rPr>
        <w:lastRenderedPageBreak/>
        <w:t>一．</w:t>
      </w:r>
      <w:r>
        <w:rPr>
          <w:rFonts w:ascii="宋体" w:eastAsia="宋体" w:hAnsi="宋体"/>
          <w:sz w:val="24"/>
          <w:szCs w:val="24"/>
        </w:rPr>
        <w:t>保洁服务方案方案</w:t>
      </w:r>
    </w:p>
    <w:p w:rsidR="00372FDD" w:rsidRDefault="002F7C22">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372FDD" w:rsidRDefault="002F7C22">
      <w:pPr>
        <w:numPr>
          <w:ilvl w:val="1"/>
          <w:numId w:val="1"/>
        </w:numPr>
        <w:tabs>
          <w:tab w:val="clear" w:pos="1106"/>
          <w:tab w:val="left" w:pos="964"/>
        </w:tabs>
        <w:spacing w:line="360" w:lineRule="auto"/>
        <w:ind w:left="0" w:firstLineChars="200" w:firstLine="480"/>
        <w:rPr>
          <w:rFonts w:ascii="宋体" w:hAnsi="宋体"/>
          <w:sz w:val="24"/>
        </w:rPr>
      </w:pPr>
      <w:bookmarkStart w:id="1" w:name="_Toc317579633"/>
      <w:bookmarkStart w:id="2" w:name="_Toc70248064"/>
      <w:bookmarkStart w:id="3" w:name="_Toc71108641"/>
      <w:bookmarkStart w:id="4" w:name="_Toc71108486"/>
      <w:bookmarkStart w:id="5" w:name="_Toc70040683"/>
      <w:r>
        <w:rPr>
          <w:rFonts w:ascii="宋体" w:hAnsi="宋体" w:hint="eastAsia"/>
          <w:sz w:val="24"/>
        </w:rPr>
        <w:t>厦门大学附属第一医院同安院区（厦门市第三医院）始创于1920年，前身为同安医院；2003年12月更名为厦门市第三医院； 2022年1月划归市属管理，并由厦门大学附属第一医院实施托管，成为厦门大学附属第一医院同安院区。同时也是福建省中医药大学第四临床医学院、福建中医药大学附属医院。</w:t>
      </w:r>
    </w:p>
    <w:p w:rsidR="00372FDD" w:rsidRDefault="002F7C22">
      <w:pPr>
        <w:numPr>
          <w:ilvl w:val="1"/>
          <w:numId w:val="1"/>
        </w:numPr>
        <w:tabs>
          <w:tab w:val="clear" w:pos="1106"/>
          <w:tab w:val="left" w:pos="964"/>
        </w:tabs>
        <w:spacing w:line="360" w:lineRule="auto"/>
        <w:ind w:left="0" w:firstLineChars="200" w:firstLine="480"/>
        <w:rPr>
          <w:rFonts w:ascii="宋体" w:hAnsi="宋体"/>
          <w:sz w:val="24"/>
        </w:rPr>
      </w:pPr>
      <w:r>
        <w:rPr>
          <w:rFonts w:ascii="宋体" w:hAnsi="宋体" w:hint="eastAsia"/>
          <w:sz w:val="24"/>
        </w:rPr>
        <w:t>厦门大学附属第一医院同安院区（厦门市第三医院）是岛外一所集医疗、教学、科研、预防保健为一体的大型三级综合性医院、国家级爱婴医院、“市级文明医院”、福建医科大学、福建中医药大学临床教学医院、国家级住院医师规范化培训基地（全科医师）。</w:t>
      </w:r>
    </w:p>
    <w:p w:rsidR="00372FDD" w:rsidRDefault="002F7C22">
      <w:pPr>
        <w:numPr>
          <w:ilvl w:val="1"/>
          <w:numId w:val="1"/>
        </w:numPr>
        <w:tabs>
          <w:tab w:val="clear" w:pos="1106"/>
          <w:tab w:val="left" w:pos="964"/>
        </w:tabs>
        <w:spacing w:line="360" w:lineRule="auto"/>
        <w:ind w:left="0" w:firstLineChars="200" w:firstLine="480"/>
        <w:rPr>
          <w:rFonts w:ascii="宋体" w:hAnsi="宋体"/>
          <w:sz w:val="24"/>
        </w:rPr>
      </w:pPr>
      <w:r>
        <w:rPr>
          <w:rFonts w:ascii="宋体" w:hAnsi="宋体" w:hint="eastAsia"/>
          <w:sz w:val="24"/>
        </w:rPr>
        <w:t>医院编制床位1000张，占地面积140亩，建筑面积12.8万平方米，内设44个临床、医技科室，16个职能科室，医护人员约1500人，拥有如：ECMO（体外膜肺氧合）、德国西门子Prisma科研型 3.0T磁共振、联影3.0T超导核磁共振机、美国GE 256排512层螺旋CT、128排螺旋CT、ECT、西门子数字C臂血管造影(DSA)、1000毫安数字胃肠机、数字DR拍片机、直线加速器、全自动呼吸机、人工肝、血液净化机、高压氧舱、全自动麻醉机、美国全自动生化仪、超细电子胃镜、结肠镜、电子气管镜、三维彩超等一系列先进医疗设备，拥有复合手术室在内的净化手术室15间等。</w:t>
      </w:r>
    </w:p>
    <w:p w:rsidR="00372FDD" w:rsidRDefault="002F7C22">
      <w:pPr>
        <w:numPr>
          <w:ilvl w:val="1"/>
          <w:numId w:val="1"/>
        </w:numPr>
        <w:tabs>
          <w:tab w:val="clear" w:pos="1106"/>
          <w:tab w:val="left" w:pos="964"/>
        </w:tabs>
        <w:spacing w:line="360" w:lineRule="auto"/>
        <w:ind w:left="0" w:firstLineChars="200" w:firstLine="480"/>
        <w:rPr>
          <w:rFonts w:ascii="宋体" w:hAnsi="宋体"/>
          <w:sz w:val="24"/>
        </w:rPr>
      </w:pPr>
      <w:r>
        <w:rPr>
          <w:rFonts w:ascii="宋体" w:hAnsi="宋体" w:hint="eastAsia"/>
          <w:sz w:val="24"/>
        </w:rPr>
        <w:t>医院由厦门大学附属第一医院托管以来，第一医院总院迅速成立工作专班，并派驻首批9人管理团队和13位医学博士专家团队（包括博士生导师7人，硕士生导师6人），共计22名专家进入同安院区工作。围绕创建三甲医院这一总体目标，第一医院总院将帮助同安院区制定学科建设规划，重点建设创伤中心、急危重症中心、疑难杂症和罕见病诊治中心和医学人才培训中心等特色医疗学科，通过补齐欠缺科室，补强薄弱科室，做强重点科室，进一步完善学科建设，加强医学科研和人才培养，提升同安院区的医疗技术服务水平。不仅如此，第一医院总院也将定期安排知名专家下沉到同安院区指导业务工作，采取传帮带的方式，全面加强同安院区各项工作，全面提升同安院区医疗保障、急诊急救、公共卫生、干部保健等各项健康服务保障能力，让同安人民在区内就能享受到高水平的医疗卫生健康服务。</w:t>
      </w:r>
    </w:p>
    <w:p w:rsidR="00372FDD" w:rsidRDefault="002F7C22">
      <w:pPr>
        <w:numPr>
          <w:ilvl w:val="1"/>
          <w:numId w:val="1"/>
        </w:numPr>
        <w:spacing w:line="360" w:lineRule="auto"/>
        <w:rPr>
          <w:rFonts w:ascii="宋体" w:hAnsi="宋体"/>
          <w:sz w:val="24"/>
        </w:rPr>
      </w:pPr>
      <w:r>
        <w:rPr>
          <w:rFonts w:ascii="宋体" w:hAnsi="宋体" w:hint="eastAsia"/>
          <w:sz w:val="24"/>
        </w:rPr>
        <w:t>服务范围与项目</w:t>
      </w:r>
    </w:p>
    <w:p w:rsidR="00372FDD" w:rsidRDefault="002F7C22">
      <w:pPr>
        <w:spacing w:line="360" w:lineRule="auto"/>
        <w:rPr>
          <w:rFonts w:ascii="宋体" w:hAnsi="宋体"/>
          <w:sz w:val="24"/>
        </w:rPr>
      </w:pPr>
      <w:r>
        <w:rPr>
          <w:rFonts w:ascii="宋体" w:hAnsi="宋体" w:hint="eastAsia"/>
          <w:sz w:val="24"/>
        </w:rPr>
        <w:t xml:space="preserve">    为厦门市第三医院</w:t>
      </w:r>
      <w:r w:rsidR="008F2FD8" w:rsidRPr="008F2FD8">
        <w:rPr>
          <w:rFonts w:ascii="宋体" w:hAnsi="宋体" w:hint="eastAsia"/>
          <w:sz w:val="24"/>
          <w:highlight w:val="yellow"/>
        </w:rPr>
        <w:t>三期</w:t>
      </w:r>
      <w:r>
        <w:rPr>
          <w:rFonts w:ascii="宋体" w:hAnsi="宋体" w:hint="eastAsia"/>
          <w:sz w:val="24"/>
        </w:rPr>
        <w:t>的环境保洁及</w:t>
      </w:r>
      <w:r w:rsidR="008F2FD8" w:rsidRPr="008F2FD8">
        <w:rPr>
          <w:rFonts w:ascii="宋体" w:hAnsi="宋体" w:hint="eastAsia"/>
          <w:sz w:val="24"/>
          <w:highlight w:val="yellow"/>
        </w:rPr>
        <w:t>全院区</w:t>
      </w:r>
      <w:r>
        <w:rPr>
          <w:rFonts w:ascii="宋体" w:hAnsi="宋体" w:hint="eastAsia"/>
          <w:sz w:val="24"/>
        </w:rPr>
        <w:t>绿化养护工作，内容包括各</w:t>
      </w:r>
      <w:r>
        <w:rPr>
          <w:rFonts w:ascii="宋体" w:hAnsi="宋体"/>
          <w:sz w:val="24"/>
        </w:rPr>
        <w:t>功能</w:t>
      </w:r>
      <w:r>
        <w:rPr>
          <w:rFonts w:ascii="宋体" w:hAnsi="宋体" w:hint="eastAsia"/>
          <w:sz w:val="24"/>
        </w:rPr>
        <w:t>楼内及</w:t>
      </w:r>
      <w:r>
        <w:rPr>
          <w:rFonts w:ascii="宋体" w:hAnsi="宋体" w:hint="eastAsia"/>
          <w:sz w:val="24"/>
        </w:rPr>
        <w:lastRenderedPageBreak/>
        <w:t>大楼外围、连廊、院内地下停车场（不含社会</w:t>
      </w:r>
      <w:r>
        <w:rPr>
          <w:rFonts w:ascii="宋体" w:hAnsi="宋体" w:hint="eastAsia"/>
          <w:color w:val="000000" w:themeColor="text1"/>
          <w:sz w:val="24"/>
        </w:rPr>
        <w:t>小汽车停车场</w:t>
      </w:r>
      <w:r>
        <w:rPr>
          <w:rFonts w:ascii="宋体" w:hAnsi="宋体" w:hint="eastAsia"/>
          <w:sz w:val="24"/>
        </w:rPr>
        <w:t>区域保洁工作）的环境保洁</w:t>
      </w:r>
      <w:r w:rsidR="008F2FD8">
        <w:rPr>
          <w:rFonts w:ascii="宋体" w:hAnsi="宋体" w:hint="eastAsia"/>
          <w:sz w:val="24"/>
        </w:rPr>
        <w:t>及全院区内绿化养护工作。</w:t>
      </w:r>
    </w:p>
    <w:p w:rsidR="00372FDD" w:rsidRDefault="002F7C22">
      <w:pPr>
        <w:pStyle w:val="3"/>
        <w:numPr>
          <w:ilvl w:val="0"/>
          <w:numId w:val="1"/>
        </w:numPr>
        <w:spacing w:line="360" w:lineRule="auto"/>
        <w:rPr>
          <w:rFonts w:ascii="宋体" w:eastAsia="宋体" w:hAnsi="宋体"/>
          <w:sz w:val="24"/>
          <w:szCs w:val="24"/>
        </w:rPr>
      </w:pPr>
      <w:bookmarkStart w:id="6" w:name="_Toc478632253"/>
      <w:r>
        <w:rPr>
          <w:rFonts w:ascii="宋体" w:eastAsia="宋体" w:hAnsi="宋体" w:hint="eastAsia"/>
          <w:sz w:val="24"/>
          <w:szCs w:val="24"/>
        </w:rPr>
        <w:t>配置要求</w:t>
      </w:r>
      <w:bookmarkEnd w:id="6"/>
    </w:p>
    <w:p w:rsidR="00372FDD" w:rsidRDefault="002F7C22">
      <w:pPr>
        <w:numPr>
          <w:ilvl w:val="1"/>
          <w:numId w:val="1"/>
        </w:numPr>
        <w:spacing w:line="360" w:lineRule="auto"/>
        <w:rPr>
          <w:rFonts w:ascii="宋体" w:hAnsi="宋体"/>
          <w:sz w:val="24"/>
        </w:rPr>
      </w:pPr>
      <w:r>
        <w:rPr>
          <w:rFonts w:ascii="宋体" w:hAnsi="宋体" w:hint="eastAsia"/>
          <w:sz w:val="24"/>
        </w:rPr>
        <w:t>若各楼层科室变动，以实际设置的科室为准：</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人员配置情况表</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环境保洁服务最低人员配置</w:t>
      </w:r>
    </w:p>
    <w:tbl>
      <w:tblPr>
        <w:tblW w:w="5000" w:type="pct"/>
        <w:jc w:val="center"/>
        <w:tblLook w:val="04A0"/>
      </w:tblPr>
      <w:tblGrid>
        <w:gridCol w:w="1592"/>
        <w:gridCol w:w="1748"/>
        <w:gridCol w:w="1740"/>
        <w:gridCol w:w="865"/>
        <w:gridCol w:w="1748"/>
        <w:gridCol w:w="1593"/>
      </w:tblGrid>
      <w:tr w:rsidR="00372FDD" w:rsidTr="00B02F8D">
        <w:trPr>
          <w:trHeight w:val="615"/>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科室/岗位</w:t>
            </w:r>
          </w:p>
        </w:tc>
        <w:tc>
          <w:tcPr>
            <w:tcW w:w="941"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工作时间安排</w:t>
            </w:r>
          </w:p>
        </w:tc>
        <w:tc>
          <w:tcPr>
            <w:tcW w:w="937"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工作小时数</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天数</w:t>
            </w:r>
          </w:p>
        </w:tc>
        <w:tc>
          <w:tcPr>
            <w:tcW w:w="941"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工时人员配置</w:t>
            </w:r>
          </w:p>
        </w:tc>
        <w:tc>
          <w:tcPr>
            <w:tcW w:w="858"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人员配置</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1F</w:t>
            </w:r>
            <w:r w:rsidRPr="008F2FD8">
              <w:rPr>
                <w:rFonts w:hint="eastAsia"/>
                <w:color w:val="000000"/>
                <w:kern w:val="0"/>
                <w:szCs w:val="21"/>
              </w:rPr>
              <w:t>药房</w:t>
            </w:r>
            <w:r w:rsidRPr="008F2FD8">
              <w:rPr>
                <w:rFonts w:hint="eastAsia"/>
                <w:color w:val="000000"/>
                <w:kern w:val="0"/>
                <w:szCs w:val="21"/>
              </w:rPr>
              <w:t>/</w:t>
            </w:r>
            <w:r w:rsidRPr="008F2FD8">
              <w:rPr>
                <w:rFonts w:hint="eastAsia"/>
                <w:color w:val="000000"/>
                <w:kern w:val="0"/>
                <w:szCs w:val="21"/>
              </w:rPr>
              <w:t>静配</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2F</w:t>
            </w:r>
            <w:r w:rsidRPr="008F2FD8">
              <w:rPr>
                <w:rFonts w:hint="eastAsia"/>
                <w:color w:val="000000"/>
                <w:kern w:val="0"/>
                <w:szCs w:val="21"/>
              </w:rPr>
              <w:t>病理科</w:t>
            </w:r>
            <w:r w:rsidRPr="008F2FD8">
              <w:rPr>
                <w:rFonts w:hint="eastAsia"/>
                <w:color w:val="000000"/>
                <w:kern w:val="0"/>
                <w:szCs w:val="21"/>
              </w:rPr>
              <w:t>/</w:t>
            </w:r>
            <w:r w:rsidRPr="008F2FD8">
              <w:rPr>
                <w:rFonts w:hint="eastAsia"/>
                <w:color w:val="000000"/>
                <w:kern w:val="0"/>
                <w:szCs w:val="21"/>
              </w:rPr>
              <w:t>输血科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color w:val="000000"/>
                <w:kern w:val="0"/>
                <w:szCs w:val="21"/>
              </w:rPr>
              <w:t>3F</w:t>
            </w:r>
            <w:r w:rsidRPr="008F2FD8">
              <w:rPr>
                <w:rFonts w:ascii="宋体" w:hAnsi="宋体" w:hint="eastAsia"/>
                <w:color w:val="000000"/>
                <w:kern w:val="0"/>
                <w:szCs w:val="21"/>
              </w:rPr>
              <w:t>科教科</w:t>
            </w:r>
            <w:r w:rsidRPr="008F2FD8">
              <w:rPr>
                <w:color w:val="000000"/>
                <w:kern w:val="0"/>
                <w:szCs w:val="21"/>
              </w:rPr>
              <w:t>/</w:t>
            </w:r>
            <w:r w:rsidRPr="008F2FD8">
              <w:rPr>
                <w:rFonts w:ascii="宋体" w:hAnsi="宋体" w:hint="eastAsia"/>
                <w:color w:val="000000"/>
                <w:kern w:val="0"/>
                <w:szCs w:val="21"/>
              </w:rPr>
              <w:t>会议厅</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ascii="宋体" w:hAnsi="宋体" w:cs="Tahoma" w:hint="eastAsia"/>
                <w:color w:val="000000"/>
                <w:kern w:val="0"/>
                <w:sz w:val="20"/>
                <w:szCs w:val="20"/>
              </w:rPr>
              <w:t>4F康复科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5</w:t>
            </w:r>
            <w:r w:rsidRPr="008F2FD8">
              <w:rPr>
                <w:rFonts w:ascii="宋体" w:hAnsi="宋体" w:cs="Tahoma" w:hint="eastAsia"/>
                <w:color w:val="000000"/>
                <w:kern w:val="0"/>
                <w:sz w:val="20"/>
                <w:szCs w:val="20"/>
              </w:rPr>
              <w:t>F康复科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6</w:t>
            </w:r>
            <w:r w:rsidRPr="008F2FD8">
              <w:rPr>
                <w:rFonts w:ascii="宋体" w:hAnsi="宋体" w:cs="Tahoma" w:hint="eastAsia"/>
                <w:color w:val="000000"/>
                <w:kern w:val="0"/>
                <w:sz w:val="20"/>
                <w:szCs w:val="20"/>
              </w:rPr>
              <w:t>F康复科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7</w:t>
            </w:r>
            <w:r w:rsidRPr="008F2FD8">
              <w:rPr>
                <w:rFonts w:ascii="宋体" w:hAnsi="宋体" w:cs="Tahoma" w:hint="eastAsia"/>
                <w:color w:val="000000"/>
                <w:kern w:val="0"/>
                <w:sz w:val="20"/>
                <w:szCs w:val="20"/>
              </w:rPr>
              <w:t>F手足外科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8</w:t>
            </w:r>
            <w:r w:rsidRPr="008F2FD8">
              <w:rPr>
                <w:rFonts w:ascii="宋体" w:hAnsi="宋体" w:cs="Tahoma" w:hint="eastAsia"/>
                <w:color w:val="000000"/>
                <w:kern w:val="0"/>
                <w:sz w:val="20"/>
                <w:szCs w:val="20"/>
              </w:rPr>
              <w:t>F消化内科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9</w:t>
            </w:r>
            <w:r w:rsidRPr="008F2FD8">
              <w:rPr>
                <w:rFonts w:ascii="宋体" w:hAnsi="宋体" w:cs="Tahoma" w:hint="eastAsia"/>
                <w:color w:val="000000"/>
                <w:kern w:val="0"/>
                <w:sz w:val="20"/>
                <w:szCs w:val="20"/>
              </w:rPr>
              <w:t>F呼吸一科康复科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10F</w:t>
            </w:r>
            <w:r w:rsidRPr="008F2FD8">
              <w:rPr>
                <w:rFonts w:ascii="宋体" w:hAnsi="宋体" w:cs="Tahoma" w:hint="eastAsia"/>
                <w:color w:val="000000"/>
                <w:kern w:val="0"/>
                <w:sz w:val="20"/>
                <w:szCs w:val="20"/>
              </w:rPr>
              <w:t>全科医学科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11F</w:t>
            </w:r>
            <w:r w:rsidRPr="008F2FD8">
              <w:rPr>
                <w:rFonts w:hint="eastAsia"/>
                <w:color w:val="000000"/>
                <w:kern w:val="0"/>
                <w:szCs w:val="21"/>
              </w:rPr>
              <w:t>内分泌科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12F</w:t>
            </w:r>
            <w:r w:rsidRPr="008F2FD8">
              <w:rPr>
                <w:rFonts w:hint="eastAsia"/>
                <w:color w:val="000000"/>
                <w:kern w:val="0"/>
                <w:szCs w:val="21"/>
              </w:rPr>
              <w:t>行政</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13F</w:t>
            </w:r>
            <w:r w:rsidRPr="008F2FD8">
              <w:rPr>
                <w:rFonts w:hint="eastAsia"/>
                <w:color w:val="000000"/>
                <w:kern w:val="0"/>
                <w:szCs w:val="21"/>
              </w:rPr>
              <w:t>行政</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rPr>
            </w:pPr>
            <w:r w:rsidRPr="008F2FD8">
              <w:rPr>
                <w:rFonts w:hint="eastAsia"/>
                <w:color w:val="000000"/>
                <w:kern w:val="0"/>
                <w:szCs w:val="21"/>
              </w:rPr>
              <w:t>C</w:t>
            </w:r>
            <w:r w:rsidRPr="008F2FD8">
              <w:rPr>
                <w:rFonts w:hint="eastAsia"/>
                <w:color w:val="000000"/>
                <w:kern w:val="0"/>
                <w:szCs w:val="21"/>
              </w:rPr>
              <w:t>区</w:t>
            </w:r>
            <w:r w:rsidRPr="008F2FD8">
              <w:rPr>
                <w:rFonts w:hint="eastAsia"/>
                <w:color w:val="000000"/>
                <w:kern w:val="0"/>
                <w:szCs w:val="21"/>
              </w:rPr>
              <w:t>14F</w:t>
            </w:r>
            <w:r w:rsidRPr="008F2FD8">
              <w:rPr>
                <w:rFonts w:hint="eastAsia"/>
                <w:color w:val="000000"/>
                <w:kern w:val="0"/>
                <w:szCs w:val="21"/>
              </w:rPr>
              <w:t>行政</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rPr>
            </w:pPr>
            <w:r w:rsidRPr="008F2FD8">
              <w:rPr>
                <w:rFonts w:hint="eastAsia"/>
                <w:sz w:val="18"/>
                <w:szCs w:val="18"/>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公区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8F2FD8">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生活垃圾</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6:30-11:30 14:30-17:30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8F2FD8">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医疗垃圾</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6:30-13:30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8F2FD8">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机器洗地</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6:30-14</w:t>
            </w:r>
            <w:r w:rsidRPr="008F2FD8">
              <w:rPr>
                <w:rFonts w:hint="eastAsia"/>
                <w:sz w:val="18"/>
                <w:szCs w:val="18"/>
                <w:highlight w:val="yellow"/>
              </w:rPr>
              <w:t>：</w:t>
            </w:r>
            <w:r w:rsidRPr="008F2FD8">
              <w:rPr>
                <w:rFonts w:hint="eastAsia"/>
                <w:sz w:val="18"/>
                <w:szCs w:val="18"/>
                <w:highlight w:val="yellow"/>
              </w:rPr>
              <w:t>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专项玻璃</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lastRenderedPageBreak/>
              <w:t>专项一不锈钢</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出风口</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专二打蜡</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17:30-1:30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C94787">
            <w:pPr>
              <w:jc w:val="center"/>
              <w:rPr>
                <w:sz w:val="18"/>
                <w:szCs w:val="18"/>
                <w:highlight w:val="yellow"/>
              </w:rPr>
            </w:pPr>
            <w:r>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管道疏通</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7:00-15:00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组长</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7:00-11:00  14:00-17:00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8F2FD8">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主管</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7:00-11:00  14:00-17:00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8F2FD8">
            <w:pPr>
              <w:jc w:val="center"/>
              <w:rPr>
                <w:sz w:val="18"/>
                <w:szCs w:val="18"/>
                <w:highlight w:val="yellow"/>
              </w:rPr>
            </w:pPr>
            <w:r w:rsidRPr="008F2FD8">
              <w:rPr>
                <w:rFonts w:hint="eastAsia"/>
                <w:sz w:val="18"/>
                <w:szCs w:val="18"/>
                <w:highlight w:val="yellow"/>
              </w:rPr>
              <w:t>1</w:t>
            </w:r>
          </w:p>
        </w:tc>
      </w:tr>
      <w:tr w:rsidR="00372FDD" w:rsidRPr="008F2FD8"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经理</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8</w:t>
            </w:r>
            <w:r w:rsidRPr="008F2FD8">
              <w:rPr>
                <w:rFonts w:hint="eastAsia"/>
                <w:sz w:val="18"/>
                <w:szCs w:val="18"/>
                <w:highlight w:val="yellow"/>
              </w:rPr>
              <w:t>：</w:t>
            </w:r>
            <w:r w:rsidRPr="008F2FD8">
              <w:rPr>
                <w:rFonts w:hint="eastAsia"/>
                <w:sz w:val="18"/>
                <w:szCs w:val="18"/>
                <w:highlight w:val="yellow"/>
              </w:rPr>
              <w:t>00-12:00 14:30-17:30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sz w:val="18"/>
                <w:szCs w:val="18"/>
                <w:highlight w:val="yellow"/>
              </w:rPr>
            </w:pPr>
            <w:r w:rsidRPr="008F2FD8">
              <w:rPr>
                <w:rFonts w:hint="eastAsia"/>
                <w:sz w:val="18"/>
                <w:szCs w:val="18"/>
                <w:highlight w:val="yellow"/>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8F2FD8" w:rsidRDefault="002F7C22">
            <w:pPr>
              <w:widowControl/>
              <w:jc w:val="left"/>
              <w:rPr>
                <w:rFonts w:ascii="宋体" w:hAnsi="宋体" w:cs="宋体"/>
                <w:kern w:val="0"/>
                <w:sz w:val="20"/>
                <w:szCs w:val="20"/>
                <w:highlight w:val="yellow"/>
              </w:rPr>
            </w:pPr>
            <w:r w:rsidRPr="008F2FD8">
              <w:rPr>
                <w:rFonts w:ascii="宋体" w:hAnsi="宋体" w:cs="宋体" w:hint="eastAsia"/>
                <w:kern w:val="0"/>
                <w:sz w:val="20"/>
                <w:szCs w:val="20"/>
                <w:highlight w:val="yellow"/>
              </w:rPr>
              <w:t>回收未被污染输液袋（瓶）</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2F7C22">
            <w:pPr>
              <w:jc w:val="center"/>
              <w:rPr>
                <w:color w:val="FF0000"/>
                <w:sz w:val="18"/>
                <w:szCs w:val="18"/>
                <w:highlight w:val="yellow"/>
              </w:rPr>
            </w:pPr>
            <w:r w:rsidRPr="008F2FD8">
              <w:rPr>
                <w:rFonts w:hint="eastAsia"/>
                <w:color w:val="FF0000"/>
                <w:sz w:val="18"/>
                <w:szCs w:val="18"/>
                <w:highlight w:val="yellow"/>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8F2FD8" w:rsidRDefault="00372FDD">
            <w:pPr>
              <w:widowControl/>
              <w:jc w:val="center"/>
              <w:rPr>
                <w:rFonts w:ascii="宋体" w:hAnsi="宋体" w:cs="宋体"/>
                <w:kern w:val="0"/>
                <w:sz w:val="20"/>
                <w:szCs w:val="20"/>
                <w:highlight w:val="yellow"/>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sidRPr="008F2FD8">
              <w:rPr>
                <w:rFonts w:hint="eastAsia"/>
                <w:color w:val="FF0000"/>
                <w:sz w:val="18"/>
                <w:szCs w:val="18"/>
                <w:highlight w:val="yellow"/>
              </w:rPr>
              <w:t>1</w:t>
            </w:r>
          </w:p>
        </w:tc>
      </w:tr>
      <w:tr w:rsidR="00372FDD" w:rsidTr="00B02F8D">
        <w:trPr>
          <w:trHeight w:val="480"/>
          <w:jc w:val="center"/>
        </w:trPr>
        <w:tc>
          <w:tcPr>
            <w:tcW w:w="17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kern w:val="0"/>
                <w:sz w:val="20"/>
                <w:szCs w:val="20"/>
              </w:rPr>
            </w:pPr>
            <w:r>
              <w:rPr>
                <w:rFonts w:ascii="宋体" w:hAnsi="宋体" w:cs="宋体" w:hint="eastAsia"/>
                <w:kern w:val="0"/>
                <w:sz w:val="20"/>
                <w:szCs w:val="20"/>
              </w:rPr>
              <w:t>合计</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b/>
                <w:kern w:val="0"/>
                <w:sz w:val="20"/>
                <w:szCs w:val="20"/>
              </w:rPr>
            </w:pPr>
          </w:p>
        </w:tc>
      </w:tr>
    </w:tbl>
    <w:p w:rsidR="00372FDD" w:rsidRPr="00C94787" w:rsidRDefault="002F7C22" w:rsidP="00C94787">
      <w:pPr>
        <w:pStyle w:val="3"/>
        <w:numPr>
          <w:ilvl w:val="0"/>
          <w:numId w:val="1"/>
        </w:numPr>
        <w:spacing w:line="360" w:lineRule="auto"/>
        <w:rPr>
          <w:rFonts w:ascii="宋体" w:eastAsia="宋体" w:hAnsi="宋体"/>
          <w:sz w:val="24"/>
          <w:szCs w:val="24"/>
        </w:rPr>
      </w:pPr>
      <w:bookmarkStart w:id="7" w:name="_Toc478632254"/>
      <w:r w:rsidRPr="00C94787">
        <w:rPr>
          <w:rFonts w:ascii="宋体" w:eastAsia="宋体" w:hAnsi="宋体" w:hint="eastAsia"/>
          <w:sz w:val="24"/>
          <w:szCs w:val="24"/>
        </w:rPr>
        <w:t>服务内容</w:t>
      </w:r>
      <w:bookmarkEnd w:id="7"/>
    </w:p>
    <w:p w:rsidR="00372FDD" w:rsidRDefault="002F7C22">
      <w:pPr>
        <w:numPr>
          <w:ilvl w:val="1"/>
          <w:numId w:val="1"/>
        </w:numPr>
        <w:spacing w:line="500" w:lineRule="exact"/>
        <w:rPr>
          <w:rFonts w:ascii="宋体" w:hAnsi="宋体"/>
          <w:b/>
          <w:sz w:val="24"/>
        </w:rPr>
      </w:pPr>
      <w:r>
        <w:rPr>
          <w:rFonts w:ascii="宋体" w:hAnsi="宋体" w:hint="eastAsia"/>
          <w:b/>
          <w:sz w:val="24"/>
        </w:rPr>
        <w:t>总体要求</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投标单位服从医院管理，接受医院制定的各种规章制度，接受院方考核和监督，保洁人员接受各病区护士长监督、管理，及时完成医院临时指派或突发事件工作任务，做到随叫随到，优质服务。</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投标单位建立各种规范化管理制度，加强人员培训教育，加强质量巡查监督及考评机制，按照三级医院管理要求，每月提供质量控制报告，及时处理各类投诉及意见。</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投标单位入住后将及时提供各类管理人员及各类主要专业骨干人员的资历及资格扫描件，</w:t>
      </w:r>
      <w:r>
        <w:rPr>
          <w:rFonts w:ascii="宋体" w:hAnsi="宋体" w:hint="eastAsia"/>
          <w:b/>
          <w:bCs/>
          <w:color w:val="FF0000"/>
          <w:sz w:val="24"/>
        </w:rPr>
        <w:t>（各类管理人员及各类主要专业骨干人员的资历应具有三级综合医院两年以上的工作管理经验），</w:t>
      </w:r>
      <w:r>
        <w:rPr>
          <w:rFonts w:ascii="宋体" w:hAnsi="宋体" w:hint="eastAsia"/>
          <w:b/>
          <w:bCs/>
          <w:sz w:val="24"/>
        </w:rPr>
        <w:t>关</w:t>
      </w:r>
      <w:r>
        <w:rPr>
          <w:rFonts w:ascii="宋体" w:hAnsi="宋体" w:hint="eastAsia"/>
          <w:sz w:val="24"/>
        </w:rPr>
        <w:t>键工种必须要有国家规定的上岗证，并提供上岗证扫描件。</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对科室急事，分紧急程度，要求投标人服务人员在10分钟内到现场，并及时解决。</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在日常工作中病区、科室提出的问题和建议一般不超过1小时解决或解答，比较复杂问题，2天内解决。如果出现服务人员无法处理，需相关科室协调解决的情况，应马上上报采购人。</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严格执行“三满意”（患者满意、职工满意、社会满意）。</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严格执行服务承诺，接受群众监督，未达成承诺，在月度考核给予相应扣</w:t>
      </w:r>
      <w:r>
        <w:rPr>
          <w:rFonts w:ascii="宋体" w:hAnsi="宋体" w:hint="eastAsia"/>
          <w:sz w:val="24"/>
        </w:rPr>
        <w:lastRenderedPageBreak/>
        <w:t>分扣款。</w:t>
      </w:r>
    </w:p>
    <w:p w:rsidR="00C1695E" w:rsidRPr="00C1695E" w:rsidRDefault="002F7C22" w:rsidP="00C1695E">
      <w:pPr>
        <w:numPr>
          <w:ilvl w:val="2"/>
          <w:numId w:val="1"/>
        </w:numPr>
        <w:tabs>
          <w:tab w:val="left" w:pos="1418"/>
        </w:tabs>
        <w:spacing w:line="460" w:lineRule="exact"/>
        <w:ind w:leftChars="67" w:left="141"/>
        <w:rPr>
          <w:rFonts w:ascii="宋体" w:hAnsi="宋体"/>
          <w:color w:val="FF0000"/>
          <w:sz w:val="24"/>
        </w:rPr>
      </w:pPr>
      <w:r w:rsidRPr="00C1695E">
        <w:rPr>
          <w:rFonts w:ascii="宋体" w:hAnsi="宋体" w:hint="eastAsia"/>
          <w:sz w:val="24"/>
        </w:rPr>
        <w:t>完成根据医院实际要求的其它保障方式。</w:t>
      </w:r>
    </w:p>
    <w:p w:rsidR="00372FDD" w:rsidRPr="00C1695E" w:rsidRDefault="002F7C22" w:rsidP="00C1695E">
      <w:pPr>
        <w:numPr>
          <w:ilvl w:val="2"/>
          <w:numId w:val="1"/>
        </w:numPr>
        <w:tabs>
          <w:tab w:val="left" w:pos="1418"/>
        </w:tabs>
        <w:spacing w:line="460" w:lineRule="exact"/>
        <w:ind w:leftChars="67" w:left="141"/>
        <w:rPr>
          <w:rFonts w:ascii="宋体" w:hAnsi="宋体"/>
          <w:color w:val="FF0000"/>
          <w:sz w:val="24"/>
        </w:rPr>
      </w:pPr>
      <w:r w:rsidRPr="00C1695E">
        <w:rPr>
          <w:rFonts w:ascii="宋体" w:hAnsi="宋体" w:hint="eastAsia"/>
          <w:sz w:val="24"/>
        </w:rPr>
        <w:t>人</w:t>
      </w:r>
      <w:r w:rsidRPr="00C1695E">
        <w:rPr>
          <w:rFonts w:ascii="宋体" w:hAnsi="宋体" w:hint="eastAsia"/>
          <w:color w:val="000000" w:themeColor="text1"/>
          <w:sz w:val="24"/>
        </w:rPr>
        <w:t>员要求：</w:t>
      </w:r>
      <w:r w:rsidRPr="00C1695E">
        <w:rPr>
          <w:rFonts w:ascii="宋体" w:hAnsi="宋体" w:hint="eastAsia"/>
          <w:color w:val="FF0000"/>
          <w:sz w:val="24"/>
        </w:rPr>
        <w:t>身体健康，具备完成保洁工作、</w:t>
      </w:r>
      <w:r w:rsidRPr="00C1695E">
        <w:rPr>
          <w:rFonts w:ascii="宋体" w:hAnsi="宋体" w:hint="eastAsia"/>
          <w:b/>
          <w:bCs/>
          <w:color w:val="FF0000"/>
          <w:sz w:val="24"/>
        </w:rPr>
        <w:t>有一定的文化书写能力</w:t>
      </w:r>
      <w:r w:rsidRPr="00C1695E">
        <w:rPr>
          <w:rFonts w:ascii="宋体" w:hAnsi="宋体" w:hint="eastAsia"/>
          <w:color w:val="FF0000"/>
          <w:sz w:val="24"/>
        </w:rPr>
        <w:t>，符合国家相关用工标准。</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要求统一着装，服装整洁，持证上岗，佩带</w:t>
      </w:r>
      <w:r>
        <w:rPr>
          <w:rFonts w:ascii="宋体" w:hAnsi="宋体" w:hint="eastAsia"/>
          <w:color w:val="FF0000"/>
          <w:sz w:val="24"/>
        </w:rPr>
        <w:t>胸卡</w:t>
      </w:r>
      <w:r>
        <w:rPr>
          <w:rFonts w:ascii="宋体" w:hAnsi="宋体" w:hint="eastAsia"/>
          <w:sz w:val="24"/>
        </w:rPr>
        <w:t>，工作人员对应的责任区域要相对固定。</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若因投标单位人员的原因而造成事故时，投标单位承担全部责任和赔偿。</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投标单位和护士长对保洁人员实行双重管理制度，护士长可根据考核情况向保障部提出人员保留或更换要求。</w:t>
      </w:r>
    </w:p>
    <w:p w:rsidR="00372FDD" w:rsidRDefault="002F7C22">
      <w:pPr>
        <w:numPr>
          <w:ilvl w:val="1"/>
          <w:numId w:val="1"/>
        </w:numPr>
        <w:spacing w:line="500" w:lineRule="exact"/>
        <w:rPr>
          <w:rFonts w:ascii="宋体" w:hAnsi="宋体"/>
          <w:b/>
          <w:sz w:val="24"/>
        </w:rPr>
      </w:pPr>
      <w:r>
        <w:rPr>
          <w:rFonts w:ascii="宋体" w:hAnsi="宋体" w:hint="eastAsia"/>
          <w:b/>
          <w:sz w:val="24"/>
        </w:rPr>
        <w:t>环境保洁服务内容及要求</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负责医院室内、室外清洁卫生（包括天花</w:t>
      </w:r>
      <w:r>
        <w:rPr>
          <w:rFonts w:ascii="宋体" w:hAnsi="宋体" w:hint="eastAsia"/>
          <w:color w:val="FF0000"/>
          <w:sz w:val="24"/>
        </w:rPr>
        <w:t>板</w:t>
      </w:r>
      <w:r>
        <w:rPr>
          <w:rFonts w:ascii="宋体" w:hAnsi="宋体" w:hint="eastAsia"/>
          <w:sz w:val="24"/>
        </w:rPr>
        <w:t>、顶棚、顶房平台、内墙、玻璃、灯具、通风口、</w:t>
      </w:r>
      <w:r>
        <w:rPr>
          <w:rFonts w:ascii="宋体" w:hAnsi="宋体" w:hint="eastAsia"/>
          <w:color w:val="FF0000"/>
          <w:sz w:val="24"/>
        </w:rPr>
        <w:t>空调过滤网、消毒机过滤网</w:t>
      </w:r>
      <w:r>
        <w:rPr>
          <w:rFonts w:ascii="宋体" w:hAnsi="宋体" w:hint="eastAsia"/>
          <w:sz w:val="24"/>
        </w:rPr>
        <w:t>地面、室内家具、楼梯、走廊、通道、窗户、门、桌、椅、床、柜、宣传栏、洗手间、电梯间、公共通道）和医院院落、一层外墙、道路的保洁工作和生活垃圾的收集及运送到院内指定地点，不包括一层以上的外墙/外玻璃清洗和不可够及处的虫害控制，</w:t>
      </w:r>
      <w:r>
        <w:rPr>
          <w:rFonts w:ascii="宋体" w:hAnsi="宋体" w:hint="eastAsia"/>
          <w:color w:val="000000" w:themeColor="text1"/>
          <w:sz w:val="24"/>
        </w:rPr>
        <w:t>等存在高空坠落风险的作业</w:t>
      </w:r>
      <w:r>
        <w:rPr>
          <w:rFonts w:ascii="宋体" w:hAnsi="宋体" w:hint="eastAsia"/>
          <w:sz w:val="24"/>
        </w:rPr>
        <w:t>上述区域不包括宿舍区室内的所有卫生保洁。</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及时收集生活垃圾和医疗垃圾，并送到院内指定地点。</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医院人流量大，地面、厕所等公用地方容易脏，直接关系医院的整体形象及服务质量，投标人应根据实际情况提出合理的保洁方案。</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医院是各种病原体大量存在的地方，若有疏忽则极易造成交叉感染，投标人应按照医院感染控制要求，根据实际情况提出合理的消毒方案：</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采用标准的“工作程序”对病房、医护办公室等区域每天进行一个立体保洁（包括室内的家具、电器、地面、洗手间、窗户、门、桌、椅、床、柜、痰盂、电话等）；</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对电梯间、</w:t>
      </w:r>
      <w:r>
        <w:rPr>
          <w:rFonts w:ascii="宋体" w:hAnsi="宋体" w:hint="eastAsia"/>
          <w:color w:val="000000" w:themeColor="text1"/>
          <w:sz w:val="24"/>
        </w:rPr>
        <w:t>电梯轿箱、</w:t>
      </w:r>
      <w:r>
        <w:rPr>
          <w:rFonts w:ascii="宋体" w:hAnsi="宋体" w:hint="eastAsia"/>
          <w:sz w:val="24"/>
        </w:rPr>
        <w:t>公共通道、楼梯、扶梯和外围等每日保洁、定时巡视；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对天花、墙面、风口、顶灯、顶房平台、宣传栏、车棚、地下层等制订详尽的计划进行保养和维护；</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对不同的地面和使用情况采用不同的维保方法和频率进行维护保养；</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采用符合国家标准的专业设备；</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lastRenderedPageBreak/>
        <w:t xml:space="preserve">使用符合国家标准的专业工具和药剂； </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保洁工具按医院感染科的要求严格实行分类摆放和使用，用颜色等方式进行区分，严格做到一房一地巾、一床一巾、一桌一巾等；并对保洁工具进行定期消毒。</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使用专门的工业洗衣机和烘干机对抹布和墩布进行洗涤和烘干；提前24小时打上牵尘剂；定期消毒处理。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按时巡视、清洁各楼层公共洗手间，保持洗手间清洁、干燥、无异味；</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每日对院内的生活垃圾</w:t>
      </w:r>
      <w:r>
        <w:rPr>
          <w:rFonts w:ascii="宋体" w:hAnsi="宋体" w:hint="eastAsia"/>
          <w:color w:val="000000" w:themeColor="text1"/>
          <w:sz w:val="24"/>
        </w:rPr>
        <w:t>（含食堂生活垃圾）</w:t>
      </w:r>
      <w:r>
        <w:rPr>
          <w:rFonts w:ascii="宋体" w:hAnsi="宋体" w:hint="eastAsia"/>
          <w:sz w:val="24"/>
        </w:rPr>
        <w:t>进行收集、清运；每日到各科室收医疗垃圾，按垃圾分类分别收集、称重、登记，收集时封闭运行，防止污染环境；医疗废物管理必须采用可追溯的信息化管理系统。</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定期拆装窗帘和隔帘等；</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室内地砖、大理石的清洁：每天进行机器刷洗一次；</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公共区域地砖、大理石的清洁：每周进行机器刷洗一次；</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建筑物内的通道每天进行刷洗一次；</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室内PVC地面的养护：必须使用防滑无味蜡保养PVC地面，每半月进行抛光一次；每季度进行刷洗补蜡一次（根据现场的保养情况）。</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公共区域的PVC地面的养护：必须使用防滑无味蜡保养PVC地面，每周进行抛光一次；每季度进行刷洗补蜡一次（根据现场的保养情况）。</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因病房内病人多等原因，无法按时刷洗补蜡，与科室负责人协商确定时间养护。</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擦拭消毒运送车辆。擦拭消毒各仪器及治疗车。定期擦拭病历车、病历夹。定期清洗袖带。</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协助医院做好节能、节电和节水的管理。如岗位员工发现漏水现象及时报修；晚班员工下班前对区域不必要的照明进行关闭。</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协助清扫院内四害等害虫出没的地点和协助清除白蚂蚁侵蚀的设施。负责带领消杀人员熟悉院内环境进行消杀，</w:t>
      </w:r>
      <w:r>
        <w:rPr>
          <w:rFonts w:ascii="宋体" w:hAnsi="宋体"/>
          <w:sz w:val="24"/>
        </w:rPr>
        <w:t>但不负责消杀工作</w:t>
      </w:r>
      <w:r>
        <w:rPr>
          <w:rFonts w:ascii="宋体" w:hAnsi="宋体" w:hint="eastAsia"/>
          <w:sz w:val="24"/>
        </w:rPr>
        <w:t>。</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配合医院做好各种接待及考评工作，要求达到满意。职工的仪容仪表良好，工作态度端正。</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若因保洁服务人员的原因而造成事故时，投标单位应承担全部责任和赔偿。</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负责医院室内绿化盆栽卫生清洁。</w:t>
      </w:r>
    </w:p>
    <w:p w:rsidR="00372FDD" w:rsidRDefault="002F7C22">
      <w:pPr>
        <w:numPr>
          <w:ilvl w:val="2"/>
          <w:numId w:val="1"/>
        </w:numPr>
        <w:tabs>
          <w:tab w:val="left" w:pos="1418"/>
        </w:tabs>
        <w:spacing w:line="460" w:lineRule="exact"/>
        <w:ind w:leftChars="67" w:left="141"/>
        <w:rPr>
          <w:rFonts w:ascii="宋体" w:hAnsi="宋体"/>
          <w:color w:val="FF0000"/>
          <w:sz w:val="24"/>
        </w:rPr>
      </w:pPr>
      <w:r>
        <w:rPr>
          <w:rFonts w:ascii="宋体" w:hAnsi="宋体" w:hint="eastAsia"/>
          <w:color w:val="FF0000"/>
          <w:sz w:val="24"/>
        </w:rPr>
        <w:lastRenderedPageBreak/>
        <w:t>负责回收未被污染输液袋（瓶）以及食堂生活垃圾的收集、清运。</w:t>
      </w:r>
    </w:p>
    <w:p w:rsidR="00372FDD" w:rsidRDefault="002F7C22">
      <w:pPr>
        <w:numPr>
          <w:ilvl w:val="2"/>
          <w:numId w:val="1"/>
        </w:numPr>
        <w:tabs>
          <w:tab w:val="left" w:pos="1418"/>
        </w:tabs>
        <w:spacing w:line="460" w:lineRule="exact"/>
        <w:ind w:leftChars="67" w:left="141"/>
        <w:rPr>
          <w:rFonts w:ascii="宋体" w:hAnsi="宋体"/>
          <w:color w:val="FF0000"/>
          <w:sz w:val="24"/>
        </w:rPr>
      </w:pPr>
      <w:r>
        <w:rPr>
          <w:rFonts w:ascii="宋体" w:hAnsi="宋体" w:hint="eastAsia"/>
          <w:color w:val="FF0000"/>
          <w:sz w:val="24"/>
        </w:rPr>
        <w:t>投标人每个月提供各科室人力等服务成本数据.</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环境保洁服务人员数</w:t>
      </w:r>
      <w:r>
        <w:rPr>
          <w:rFonts w:ascii="宋体" w:hAnsi="宋体" w:hint="eastAsia"/>
          <w:sz w:val="24"/>
          <w:highlight w:val="yellow"/>
        </w:rPr>
        <w:t>配置必须满足医院所有保洁服务需求</w:t>
      </w:r>
      <w:r>
        <w:rPr>
          <w:rFonts w:ascii="宋体" w:hAnsi="宋体" w:hint="eastAsia"/>
          <w:sz w:val="24"/>
        </w:rPr>
        <w:t>。环境保洁具体工作要求如下：</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抢救室环境保洁具体工作要求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16"/>
        <w:gridCol w:w="6447"/>
        <w:gridCol w:w="1434"/>
      </w:tblGrid>
      <w:tr w:rsidR="00372FDD">
        <w:trPr>
          <w:jc w:val="center"/>
        </w:trPr>
        <w:tc>
          <w:tcPr>
            <w:tcW w:w="563"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区域</w:t>
            </w:r>
          </w:p>
        </w:tc>
        <w:tc>
          <w:tcPr>
            <w:tcW w:w="616"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序 号</w:t>
            </w:r>
          </w:p>
        </w:tc>
        <w:tc>
          <w:tcPr>
            <w:tcW w:w="6447"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工 作 内 容</w:t>
            </w:r>
          </w:p>
        </w:tc>
        <w:tc>
          <w:tcPr>
            <w:tcW w:w="1434"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频 次</w:t>
            </w:r>
          </w:p>
        </w:tc>
      </w:tr>
      <w:tr w:rsidR="00372FDD">
        <w:trPr>
          <w:jc w:val="center"/>
        </w:trPr>
        <w:tc>
          <w:tcPr>
            <w:tcW w:w="563" w:type="dxa"/>
            <w:vMerge w:val="restart"/>
            <w:tcBorders>
              <w:top w:val="single" w:sz="4" w:space="0" w:color="auto"/>
              <w:left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抢救</w:t>
            </w:r>
          </w:p>
          <w:p w:rsidR="00372FDD" w:rsidRDefault="002F7C22">
            <w:pPr>
              <w:snapToGrid w:val="0"/>
              <w:spacing w:line="440" w:lineRule="exact"/>
              <w:jc w:val="center"/>
              <w:rPr>
                <w:rFonts w:ascii="宋体" w:hAnsi="宋体"/>
                <w:szCs w:val="21"/>
              </w:rPr>
            </w:pPr>
            <w:r>
              <w:rPr>
                <w:rFonts w:ascii="宋体" w:hAnsi="宋体" w:hint="eastAsia"/>
                <w:szCs w:val="21"/>
              </w:rPr>
              <w:t>室</w:t>
            </w: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收集区域内垃圾、更换垃圾袋、清洗垃圾桶</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3"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区域内地面湿拖（进行地面消毒、清洁）</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3"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区域内家具（桌椅、橱柜等）、办公用品、台面擦拭</w:t>
            </w:r>
            <w:r>
              <w:rPr>
                <w:rFonts w:ascii="宋体" w:hAnsi="宋体" w:hint="eastAsia"/>
                <w:color w:val="FF0000"/>
                <w:szCs w:val="21"/>
              </w:rPr>
              <w:t>（包括急诊科使用的值班室）</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3"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区域内电脑、电话、治疗车下层、轮椅、平车、床头柜、</w:t>
            </w:r>
            <w:r>
              <w:rPr>
                <w:rFonts w:ascii="宋体" w:hAnsi="宋体" w:hint="eastAsia"/>
                <w:color w:val="FF0000"/>
                <w:szCs w:val="21"/>
              </w:rPr>
              <w:t>病床</w:t>
            </w:r>
            <w:r>
              <w:rPr>
                <w:rFonts w:ascii="宋体" w:hAnsi="宋体" w:hint="eastAsia"/>
                <w:szCs w:val="21"/>
              </w:rPr>
              <w:t>等物体表面的清洗或擦拭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区域内洗手池、水池、水龙头、皂盒、隔拦处清洗、擦拭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卫生间（含镜子、水龙头、脸盆、台面、毛巾架、马桶、沐浴器、地面）冲洗、擦拭、消毒</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区域内墙面氧气带、柜子、台面、窗帘架、凳子、窗台、把手、扶手、栏杆、开关盒、接线盒、各类低处标牌、垃圾桶擦拭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防滑地垫、脚垫清洗</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jc w:val="center"/>
              <w:rPr>
                <w:rFonts w:ascii="宋体" w:hAnsi="宋体"/>
                <w:szCs w:val="21"/>
              </w:rPr>
            </w:pPr>
            <w:r>
              <w:rPr>
                <w:rFonts w:ascii="宋体" w:hAnsi="宋体" w:hint="eastAsia"/>
                <w:szCs w:val="21"/>
              </w:rPr>
              <w:t>每日1次，按需随时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死亡、危重病人终末消毒（使用床边消毒机消毒床单元、负压吸引器、氧气湿化瓶等清洁、消毒）</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消防栓、消防器擦拭、开水机、冰箱内部、转移式紫外线车、空气消毒机、空调表面、空调过滤网清洗，冰箱除霜（2次/月）</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jc w:val="center"/>
              <w:rPr>
                <w:rFonts w:ascii="宋体" w:hAnsi="宋体"/>
                <w:szCs w:val="21"/>
              </w:rPr>
            </w:pPr>
            <w:r>
              <w:rPr>
                <w:rFonts w:ascii="宋体" w:hAnsi="宋体" w:hint="eastAsia"/>
                <w:szCs w:val="21"/>
              </w:rPr>
              <w:t>每周1次，按需随时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清创室术后整理、清洁、消毒、地面大扫，</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消防栓、消防器擦拭、开水机、空气消毒机、空调过滤网清洗</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门、门框、窗框、玻璃、高处标牌、壁挂物、空调送风口及</w:t>
            </w:r>
            <w:r>
              <w:rPr>
                <w:rFonts w:ascii="宋体" w:hAnsi="宋体" w:hint="eastAsia"/>
                <w:szCs w:val="21"/>
                <w:u w:val="single"/>
              </w:rPr>
              <w:t>过滤网</w:t>
            </w:r>
            <w:r>
              <w:rPr>
                <w:rFonts w:ascii="宋体" w:hAnsi="宋体" w:hint="eastAsia"/>
                <w:szCs w:val="21"/>
              </w:rPr>
              <w:t>擦拭高处标牌、壁挂物擦拭、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14</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color w:val="000000" w:themeColor="text1"/>
                <w:szCs w:val="21"/>
              </w:rPr>
            </w:pPr>
            <w:r>
              <w:rPr>
                <w:rFonts w:ascii="宋体" w:hAnsi="宋体" w:hint="eastAsia"/>
                <w:color w:val="000000" w:themeColor="text1"/>
                <w:szCs w:val="21"/>
              </w:rPr>
              <w:t>3m以下低处墙面静电除尘、落地瓷砖、踢脚板、地角、低处管道擦拭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每月2次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洗胃机管道及吸引瓶、管彻底清洗、消毒</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17</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高处（含天花板、高处墙面、梁、窗帘及架等）除尘</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18</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灯具、音响、烟感、监视器、通风口、排气扇、风扇、空调等高处设备擦洗</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19</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巡视保洁、消毒小手巾（诊室）</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20</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转运平车上布类整理、更换</w:t>
            </w:r>
            <w:r>
              <w:rPr>
                <w:rFonts w:hint="eastAsia"/>
                <w:szCs w:val="21"/>
              </w:rPr>
              <w:t>床单、被套</w:t>
            </w:r>
            <w:r>
              <w:rPr>
                <w:rFonts w:ascii="宋体" w:hAnsi="宋体" w:hint="eastAsia"/>
                <w:szCs w:val="21"/>
              </w:rPr>
              <w:t>，清创台上用品拆换，</w:t>
            </w:r>
            <w:r>
              <w:rPr>
                <w:rFonts w:ascii="宋体" w:hAnsi="宋体" w:hint="eastAsia"/>
                <w:color w:val="FF0000"/>
                <w:szCs w:val="21"/>
              </w:rPr>
              <w:t xml:space="preserve"> 晾晒棉絮及床垫</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21</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各类推车轮子上油、去污，保证正常运行</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r>
              <w:rPr>
                <w:rFonts w:ascii="宋体" w:hAnsi="宋体"/>
                <w:szCs w:val="21"/>
              </w:rPr>
              <w:t>2</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更换急诊各科医务人员值班室的被服</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r>
              <w:rPr>
                <w:rFonts w:ascii="宋体" w:hAnsi="宋体"/>
                <w:szCs w:val="21"/>
              </w:rPr>
              <w:t>3</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hint="eastAsia"/>
                <w:szCs w:val="21"/>
              </w:rPr>
              <w:t>垃圾房卫生、处置室卫生、布类间卫生，病人通道环境、物品整理</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hint="eastAsia"/>
                <w:szCs w:val="21"/>
              </w:rPr>
              <w:t>每日</w:t>
            </w:r>
            <w:r>
              <w:rPr>
                <w:rFonts w:hint="eastAsia"/>
                <w:szCs w:val="21"/>
              </w:rPr>
              <w:t>1</w:t>
            </w:r>
            <w:r>
              <w:rPr>
                <w:rFonts w:hint="eastAsia"/>
                <w:szCs w:val="21"/>
              </w:rPr>
              <w:t>次</w:t>
            </w:r>
          </w:p>
        </w:tc>
      </w:tr>
    </w:tbl>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住院病区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543"/>
        <w:gridCol w:w="6625"/>
        <w:gridCol w:w="1381"/>
      </w:tblGrid>
      <w:tr w:rsidR="00372FDD">
        <w:trPr>
          <w:trHeight w:val="672"/>
          <w:jc w:val="center"/>
        </w:trPr>
        <w:tc>
          <w:tcPr>
            <w:tcW w:w="511" w:type="dxa"/>
            <w:tcBorders>
              <w:bottom w:val="single" w:sz="4" w:space="0" w:color="auto"/>
            </w:tcBorders>
            <w:vAlign w:val="center"/>
          </w:tcPr>
          <w:p w:rsidR="00372FDD" w:rsidRDefault="002F7C22">
            <w:pPr>
              <w:snapToGrid w:val="0"/>
              <w:spacing w:line="440" w:lineRule="exact"/>
              <w:jc w:val="center"/>
              <w:rPr>
                <w:rFonts w:ascii="宋体" w:hAnsi="宋体"/>
                <w:b/>
                <w:szCs w:val="21"/>
              </w:rPr>
            </w:pPr>
            <w:r>
              <w:rPr>
                <w:rFonts w:ascii="宋体" w:hAnsi="宋体" w:hint="eastAsia"/>
                <w:b/>
                <w:szCs w:val="21"/>
              </w:rPr>
              <w:t>区域</w:t>
            </w:r>
          </w:p>
        </w:tc>
        <w:tc>
          <w:tcPr>
            <w:tcW w:w="543" w:type="dxa"/>
            <w:tcBorders>
              <w:bottom w:val="single" w:sz="4" w:space="0" w:color="auto"/>
            </w:tcBorders>
            <w:vAlign w:val="center"/>
          </w:tcPr>
          <w:p w:rsidR="00372FDD" w:rsidRDefault="002F7C22">
            <w:pPr>
              <w:snapToGrid w:val="0"/>
              <w:spacing w:line="440" w:lineRule="exact"/>
              <w:jc w:val="center"/>
              <w:rPr>
                <w:rFonts w:ascii="宋体" w:hAnsi="宋体"/>
                <w:b/>
                <w:szCs w:val="21"/>
              </w:rPr>
            </w:pPr>
            <w:r>
              <w:rPr>
                <w:rFonts w:ascii="宋体" w:hAnsi="宋体" w:hint="eastAsia"/>
                <w:b/>
                <w:szCs w:val="21"/>
              </w:rPr>
              <w:t>序 号</w:t>
            </w:r>
          </w:p>
        </w:tc>
        <w:tc>
          <w:tcPr>
            <w:tcW w:w="6625"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工 作 内 容</w:t>
            </w:r>
          </w:p>
        </w:tc>
        <w:tc>
          <w:tcPr>
            <w:tcW w:w="1381"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频 次</w:t>
            </w:r>
          </w:p>
        </w:tc>
      </w:tr>
      <w:tr w:rsidR="00372FDD">
        <w:trPr>
          <w:jc w:val="center"/>
        </w:trPr>
        <w:tc>
          <w:tcPr>
            <w:tcW w:w="511" w:type="dxa"/>
            <w:vMerge w:val="restart"/>
            <w:tcBorders>
              <w:top w:val="single" w:sz="4" w:space="0" w:color="auto"/>
              <w:left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住</w:t>
            </w:r>
          </w:p>
          <w:p w:rsidR="00372FDD" w:rsidRDefault="002F7C22">
            <w:pPr>
              <w:snapToGrid w:val="0"/>
              <w:spacing w:line="440" w:lineRule="exact"/>
              <w:jc w:val="center"/>
              <w:rPr>
                <w:rFonts w:ascii="宋体" w:hAnsi="宋体"/>
                <w:szCs w:val="21"/>
              </w:rPr>
            </w:pPr>
            <w:r>
              <w:rPr>
                <w:rFonts w:ascii="宋体" w:hAnsi="宋体" w:hint="eastAsia"/>
                <w:szCs w:val="21"/>
              </w:rPr>
              <w:t>院</w:t>
            </w:r>
          </w:p>
          <w:p w:rsidR="00372FDD" w:rsidRDefault="002F7C22">
            <w:pPr>
              <w:snapToGrid w:val="0"/>
              <w:spacing w:line="440" w:lineRule="exact"/>
              <w:jc w:val="center"/>
              <w:rPr>
                <w:rFonts w:ascii="宋体" w:hAnsi="宋体"/>
                <w:szCs w:val="21"/>
              </w:rPr>
            </w:pPr>
            <w:r>
              <w:rPr>
                <w:rFonts w:ascii="宋体" w:hAnsi="宋体" w:hint="eastAsia"/>
                <w:szCs w:val="21"/>
              </w:rPr>
              <w:t>病</w:t>
            </w:r>
          </w:p>
          <w:p w:rsidR="00372FDD" w:rsidRDefault="002F7C22">
            <w:pPr>
              <w:snapToGrid w:val="0"/>
              <w:spacing w:line="440" w:lineRule="exact"/>
              <w:jc w:val="center"/>
              <w:rPr>
                <w:rFonts w:ascii="宋体" w:hAnsi="宋体"/>
                <w:szCs w:val="21"/>
              </w:rPr>
            </w:pPr>
            <w:r>
              <w:rPr>
                <w:rFonts w:ascii="宋体" w:hAnsi="宋体" w:hint="eastAsia"/>
                <w:szCs w:val="21"/>
              </w:rPr>
              <w:t>区</w:t>
            </w: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每日2-3次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电梯保洁消毒</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每日2次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区域内地面湿拖（进行地面消毒、清洁）</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每日2-3次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区域内家具（桌椅、橱柜等）、办公用品（含病历牌）、台面擦拭</w:t>
            </w:r>
            <w:r>
              <w:rPr>
                <w:rFonts w:ascii="宋体" w:hAnsi="宋体" w:hint="eastAsia"/>
                <w:color w:val="FF0000"/>
                <w:szCs w:val="21"/>
              </w:rPr>
              <w:t>及各种摆件</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每日1-2次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区域内电脑</w:t>
            </w:r>
            <w:r>
              <w:rPr>
                <w:rFonts w:ascii="宋体" w:hAnsi="宋体" w:hint="eastAsia"/>
                <w:color w:val="FF0000"/>
                <w:szCs w:val="21"/>
              </w:rPr>
              <w:t>及配件（健盘、鼠标）</w:t>
            </w:r>
            <w:r>
              <w:rPr>
                <w:rFonts w:ascii="宋体" w:hAnsi="宋体" w:hint="eastAsia"/>
                <w:szCs w:val="21"/>
              </w:rPr>
              <w:t>、电话、治疗车下层、病历架、床单位</w:t>
            </w:r>
            <w:r>
              <w:rPr>
                <w:rFonts w:ascii="宋体" w:hAnsi="宋体" w:hint="eastAsia"/>
                <w:color w:val="FF0000"/>
                <w:szCs w:val="21"/>
              </w:rPr>
              <w:t>（包括床旁桌）、诊查床、立式宣传栏、陪伴椅、候诊椅</w:t>
            </w:r>
            <w:r>
              <w:rPr>
                <w:rFonts w:ascii="宋体" w:hAnsi="宋体" w:hint="eastAsia"/>
                <w:szCs w:val="21"/>
              </w:rPr>
              <w:t>等物体表面的清洗或擦拭</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w:t>
            </w:r>
            <w:r>
              <w:rPr>
                <w:rFonts w:ascii="宋体" w:hAnsi="宋体" w:hint="eastAsia"/>
                <w:color w:val="FF0000"/>
                <w:szCs w:val="21"/>
              </w:rPr>
              <w:t>抽纸盒、</w:t>
            </w:r>
            <w:r>
              <w:rPr>
                <w:rFonts w:ascii="宋体" w:hAnsi="宋体" w:hint="eastAsia"/>
                <w:szCs w:val="21"/>
              </w:rPr>
              <w:t>皂盒清洗、擦拭</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每日1-2次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卫生间（含镜子、水龙头、脸盆、</w:t>
            </w:r>
            <w:r>
              <w:rPr>
                <w:rFonts w:ascii="宋体" w:hAnsi="宋体" w:hint="eastAsia"/>
                <w:color w:val="FF0000"/>
                <w:szCs w:val="21"/>
              </w:rPr>
              <w:t>防滑垫、墙壁、吊顶、</w:t>
            </w:r>
            <w:r>
              <w:rPr>
                <w:rFonts w:ascii="宋体" w:hAnsi="宋体" w:hint="eastAsia"/>
                <w:szCs w:val="21"/>
              </w:rPr>
              <w:t>台面、毛巾架、马桶、沐浴器、地面）、开水间冲洗、擦拭、消毒</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每日1-2次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区域内窗台、阳台、把手、栏杆、花瓶、花盆、开关盒、接线盒、各类低处标牌、垃圾桶擦拭</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家庭化产房各房间浇花</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按院感要求进行床单位终末消毒（含床头桌）、</w:t>
            </w:r>
            <w:r>
              <w:rPr>
                <w:rFonts w:ascii="宋体" w:hAnsi="宋体" w:hint="eastAsia"/>
                <w:color w:val="FF0000"/>
                <w:szCs w:val="21"/>
              </w:rPr>
              <w:t>清洁消毒浸泡桶</w:t>
            </w:r>
          </w:p>
        </w:tc>
        <w:tc>
          <w:tcPr>
            <w:tcW w:w="1381"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晒棉絮（须</w:t>
            </w:r>
            <w:r>
              <w:rPr>
                <w:rFonts w:ascii="宋体" w:hAnsi="宋体"/>
                <w:szCs w:val="21"/>
              </w:rPr>
              <w:t>提供地点）</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消防栓、消防器擦拭、开水机、冰箱内部清洗</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门、门框、窗框、玻璃(低处)</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14</w:t>
            </w:r>
          </w:p>
        </w:tc>
        <w:tc>
          <w:tcPr>
            <w:tcW w:w="6625" w:type="dxa"/>
            <w:tcBorders>
              <w:top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color w:val="000000" w:themeColor="text1"/>
                <w:szCs w:val="21"/>
              </w:rPr>
              <w:t>3m以下</w:t>
            </w:r>
            <w:r>
              <w:rPr>
                <w:rFonts w:ascii="宋体" w:hAnsi="宋体" w:hint="eastAsia"/>
                <w:szCs w:val="21"/>
              </w:rPr>
              <w:t>低处墙面静电除尘、落地瓷砖、踢脚板、地角、低处管道擦拭</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625" w:type="dxa"/>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625" w:type="dxa"/>
            <w:vAlign w:val="center"/>
          </w:tcPr>
          <w:p w:rsidR="00372FDD" w:rsidRDefault="002F7C22">
            <w:pPr>
              <w:snapToGrid w:val="0"/>
              <w:spacing w:line="440" w:lineRule="exact"/>
              <w:rPr>
                <w:rFonts w:ascii="宋体" w:hAnsi="宋体"/>
                <w:szCs w:val="21"/>
              </w:rPr>
            </w:pPr>
            <w:r>
              <w:rPr>
                <w:rFonts w:ascii="宋体" w:hAnsi="宋体" w:hint="eastAsia"/>
                <w:szCs w:val="21"/>
              </w:rPr>
              <w:t>高处标牌、壁挂物擦拭</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17</w:t>
            </w:r>
          </w:p>
        </w:tc>
        <w:tc>
          <w:tcPr>
            <w:tcW w:w="6625" w:type="dxa"/>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高处(含天花板、高处墙面、梁、窗帘架等)除尘</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每月1次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18</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灯具、音响、烟感、监视器、通风口、排气扇、风扇、空调等高处设备擦洗、</w:t>
            </w:r>
            <w:r>
              <w:rPr>
                <w:rFonts w:ascii="宋体" w:hAnsi="宋体" w:hint="eastAsia"/>
                <w:color w:val="FF0000"/>
                <w:szCs w:val="21"/>
              </w:rPr>
              <w:t>消毒机过滤网、空调过滤网清洗</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每月1次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19</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pStyle w:val="a9"/>
              <w:rPr>
                <w:rFonts w:ascii="宋体" w:hAnsi="宋体"/>
                <w:szCs w:val="21"/>
              </w:rPr>
            </w:pPr>
            <w:r>
              <w:rPr>
                <w:rFonts w:ascii="宋体" w:hAnsi="宋体" w:cs="Arial" w:hint="eastAsia"/>
                <w:szCs w:val="21"/>
              </w:rPr>
              <w:t>PVC抛光、喷磨</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每月1次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20</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cs="Arial" w:hint="eastAsia"/>
                <w:szCs w:val="21"/>
              </w:rPr>
              <w:t>PVC刷洗补蜡</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每季度1次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21</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cs="Arial"/>
                <w:szCs w:val="21"/>
              </w:rPr>
            </w:pPr>
            <w:r>
              <w:rPr>
                <w:rFonts w:ascii="宋体" w:hAnsi="宋体" w:cs="Arial" w:hint="eastAsia"/>
                <w:szCs w:val="21"/>
              </w:rPr>
              <w:t>PVC全起打蜡</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每年1次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22</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巡视保洁、小手巾清洗</w:t>
            </w:r>
            <w:r>
              <w:rPr>
                <w:rFonts w:hint="eastAsia"/>
                <w:szCs w:val="21"/>
              </w:rPr>
              <w:t>、套被子、</w:t>
            </w:r>
            <w:r>
              <w:rPr>
                <w:rFonts w:ascii="宋体" w:hAnsi="宋体" w:hint="eastAsia"/>
                <w:szCs w:val="21"/>
              </w:rPr>
              <w:t>拆窗帘、挂窗帘</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bl>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行政办公区域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611"/>
        <w:gridCol w:w="6051"/>
        <w:gridCol w:w="1381"/>
      </w:tblGrid>
      <w:tr w:rsidR="00372FDD">
        <w:trPr>
          <w:jc w:val="center"/>
        </w:trPr>
        <w:tc>
          <w:tcPr>
            <w:tcW w:w="1017"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区域</w:t>
            </w:r>
          </w:p>
        </w:tc>
        <w:tc>
          <w:tcPr>
            <w:tcW w:w="611"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序 号</w:t>
            </w:r>
          </w:p>
        </w:tc>
        <w:tc>
          <w:tcPr>
            <w:tcW w:w="6051"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工作内容</w:t>
            </w:r>
          </w:p>
        </w:tc>
        <w:tc>
          <w:tcPr>
            <w:tcW w:w="1381"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频次</w:t>
            </w:r>
          </w:p>
        </w:tc>
      </w:tr>
      <w:tr w:rsidR="00372FDD">
        <w:trPr>
          <w:jc w:val="center"/>
        </w:trPr>
        <w:tc>
          <w:tcPr>
            <w:tcW w:w="1017" w:type="dxa"/>
            <w:vMerge w:val="restart"/>
            <w:vAlign w:val="center"/>
          </w:tcPr>
          <w:p w:rsidR="00372FDD" w:rsidRDefault="002F7C22">
            <w:pPr>
              <w:snapToGrid w:val="0"/>
              <w:spacing w:line="440" w:lineRule="exact"/>
              <w:jc w:val="center"/>
              <w:rPr>
                <w:rFonts w:ascii="宋体" w:hAnsi="宋体"/>
                <w:szCs w:val="21"/>
              </w:rPr>
            </w:pPr>
            <w:r>
              <w:rPr>
                <w:rFonts w:ascii="宋体" w:hAnsi="宋体" w:hint="eastAsia"/>
                <w:szCs w:val="21"/>
              </w:rPr>
              <w:t>行政</w:t>
            </w:r>
          </w:p>
          <w:p w:rsidR="00372FDD" w:rsidRDefault="002F7C22">
            <w:pPr>
              <w:snapToGrid w:val="0"/>
              <w:spacing w:line="440" w:lineRule="exact"/>
              <w:jc w:val="center"/>
              <w:rPr>
                <w:rFonts w:ascii="宋体" w:hAnsi="宋体"/>
                <w:szCs w:val="21"/>
              </w:rPr>
            </w:pPr>
            <w:r>
              <w:rPr>
                <w:rFonts w:ascii="宋体" w:hAnsi="宋体" w:hint="eastAsia"/>
                <w:szCs w:val="21"/>
              </w:rPr>
              <w:t>办公区域</w:t>
            </w: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电梯保洁消毒</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区域内地面湿拖（进行地面消毒、清洁）</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区域内家具（桌椅、橱柜等）、台面擦拭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051" w:type="dxa"/>
            <w:vAlign w:val="center"/>
          </w:tcPr>
          <w:p w:rsidR="00372FDD" w:rsidRDefault="002F7C22">
            <w:pPr>
              <w:snapToGrid w:val="0"/>
              <w:spacing w:line="360" w:lineRule="exact"/>
              <w:rPr>
                <w:rFonts w:ascii="宋体" w:hAnsi="宋体"/>
                <w:szCs w:val="21"/>
              </w:rPr>
            </w:pPr>
            <w:r>
              <w:rPr>
                <w:rFonts w:ascii="宋体" w:hAnsi="宋体" w:hint="eastAsia"/>
                <w:szCs w:val="21"/>
              </w:rPr>
              <w:t>区域内电脑、电话、</w:t>
            </w:r>
            <w:r>
              <w:rPr>
                <w:rFonts w:ascii="宋体" w:hAnsi="宋体" w:hint="eastAsia"/>
                <w:color w:val="FF0000"/>
                <w:szCs w:val="21"/>
              </w:rPr>
              <w:t>打印机、自助机、</w:t>
            </w:r>
            <w:r>
              <w:rPr>
                <w:rFonts w:ascii="宋体" w:hAnsi="宋体" w:hint="eastAsia"/>
                <w:szCs w:val="21"/>
              </w:rPr>
              <w:t>治疗车、病历架、床单位等物体表面的清洗或擦拭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区域内洗手池、水池、水龙头、皂盒清洗、擦拭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卫生间（含镜子、水龙头、脸盆、台面、毛巾架、马桶、沐浴器、地面）、开水间冲洗、擦拭、消毒</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区域内窗台、阳台、把手、栏杆、花瓶、花盆、开关盒、接线盒、各类低处标牌、垃圾桶擦拭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消防栓、消防器擦拭、开水机、冰箱内部清洗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门、门框、窗框、玻璃</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color w:val="000000" w:themeColor="text1"/>
                <w:szCs w:val="21"/>
              </w:rPr>
              <w:t>3m以下</w:t>
            </w:r>
            <w:r>
              <w:rPr>
                <w:rFonts w:ascii="宋体" w:hAnsi="宋体" w:hint="eastAsia"/>
                <w:szCs w:val="21"/>
              </w:rPr>
              <w:t>低处墙面静电除尘、落地瓷砖、踢脚板、地角、低处管道擦拭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高处标牌、壁挂物擦拭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14</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高处（含天花板、高处墙面、梁、窗帘架等）除尘</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灯具、音响、烟感、监视器、通风口、排气扇、风扇、空调等高处设备擦洗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地面机洗、打蜡、晶面处理或保养</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17</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地毯清洗养护</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每季度1次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18</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巡视保洁、毛巾清洗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bl>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公共区域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588"/>
        <w:gridCol w:w="6547"/>
        <w:gridCol w:w="1381"/>
      </w:tblGrid>
      <w:tr w:rsidR="00372FDD">
        <w:trPr>
          <w:jc w:val="center"/>
        </w:trPr>
        <w:tc>
          <w:tcPr>
            <w:tcW w:w="544" w:type="dxa"/>
            <w:vAlign w:val="center"/>
          </w:tcPr>
          <w:p w:rsidR="00372FDD" w:rsidRDefault="002F7C22">
            <w:pPr>
              <w:snapToGrid w:val="0"/>
              <w:spacing w:line="440" w:lineRule="exact"/>
              <w:jc w:val="center"/>
              <w:rPr>
                <w:rFonts w:ascii="宋体" w:hAnsi="宋体"/>
                <w:b/>
                <w:bCs/>
                <w:sz w:val="24"/>
              </w:rPr>
            </w:pPr>
            <w:r>
              <w:rPr>
                <w:rFonts w:ascii="宋体" w:hAnsi="宋体" w:hint="eastAsia"/>
                <w:b/>
                <w:bCs/>
                <w:sz w:val="24"/>
              </w:rPr>
              <w:t>区域</w:t>
            </w:r>
          </w:p>
        </w:tc>
        <w:tc>
          <w:tcPr>
            <w:tcW w:w="588" w:type="dxa"/>
            <w:vAlign w:val="center"/>
          </w:tcPr>
          <w:p w:rsidR="00372FDD" w:rsidRDefault="002F7C22">
            <w:pPr>
              <w:snapToGrid w:val="0"/>
              <w:spacing w:line="440" w:lineRule="exact"/>
              <w:jc w:val="center"/>
              <w:rPr>
                <w:rFonts w:ascii="宋体" w:hAnsi="宋体"/>
                <w:b/>
                <w:bCs/>
                <w:sz w:val="24"/>
              </w:rPr>
            </w:pPr>
            <w:r>
              <w:rPr>
                <w:rFonts w:ascii="宋体" w:hAnsi="宋体" w:hint="eastAsia"/>
                <w:b/>
                <w:bCs/>
                <w:sz w:val="24"/>
              </w:rPr>
              <w:t>序 号</w:t>
            </w:r>
          </w:p>
        </w:tc>
        <w:tc>
          <w:tcPr>
            <w:tcW w:w="6547" w:type="dxa"/>
            <w:vAlign w:val="center"/>
          </w:tcPr>
          <w:p w:rsidR="00372FDD" w:rsidRDefault="002F7C22">
            <w:pPr>
              <w:snapToGrid w:val="0"/>
              <w:spacing w:line="440" w:lineRule="exact"/>
              <w:jc w:val="center"/>
              <w:rPr>
                <w:rFonts w:ascii="宋体" w:hAnsi="宋体"/>
                <w:b/>
                <w:bCs/>
                <w:sz w:val="24"/>
              </w:rPr>
            </w:pPr>
            <w:r>
              <w:rPr>
                <w:rFonts w:ascii="宋体" w:hAnsi="宋体" w:hint="eastAsia"/>
                <w:b/>
                <w:bCs/>
                <w:sz w:val="24"/>
              </w:rPr>
              <w:t>工作内容</w:t>
            </w:r>
          </w:p>
        </w:tc>
        <w:tc>
          <w:tcPr>
            <w:tcW w:w="1381" w:type="dxa"/>
            <w:vAlign w:val="center"/>
          </w:tcPr>
          <w:p w:rsidR="00372FDD" w:rsidRDefault="002F7C22">
            <w:pPr>
              <w:snapToGrid w:val="0"/>
              <w:spacing w:line="440" w:lineRule="exact"/>
              <w:jc w:val="center"/>
              <w:rPr>
                <w:rFonts w:ascii="宋体" w:hAnsi="宋体"/>
                <w:b/>
                <w:bCs/>
                <w:sz w:val="24"/>
              </w:rPr>
            </w:pPr>
            <w:r>
              <w:rPr>
                <w:rFonts w:ascii="宋体" w:hAnsi="宋体" w:hint="eastAsia"/>
                <w:b/>
                <w:bCs/>
                <w:sz w:val="24"/>
              </w:rPr>
              <w:t>频次</w:t>
            </w:r>
          </w:p>
        </w:tc>
      </w:tr>
      <w:tr w:rsidR="00372FDD">
        <w:trPr>
          <w:jc w:val="center"/>
        </w:trPr>
        <w:tc>
          <w:tcPr>
            <w:tcW w:w="544" w:type="dxa"/>
            <w:vMerge w:val="restart"/>
            <w:vAlign w:val="center"/>
          </w:tcPr>
          <w:p w:rsidR="00372FDD" w:rsidRDefault="002F7C22">
            <w:pPr>
              <w:snapToGrid w:val="0"/>
              <w:spacing w:line="440" w:lineRule="exact"/>
              <w:jc w:val="center"/>
              <w:rPr>
                <w:rFonts w:ascii="宋体" w:hAnsi="宋体"/>
                <w:szCs w:val="21"/>
              </w:rPr>
            </w:pPr>
            <w:r>
              <w:rPr>
                <w:rFonts w:ascii="宋体" w:hAnsi="宋体" w:hint="eastAsia"/>
                <w:szCs w:val="21"/>
              </w:rPr>
              <w:t>公</w:t>
            </w:r>
          </w:p>
          <w:p w:rsidR="00372FDD" w:rsidRDefault="002F7C22">
            <w:pPr>
              <w:snapToGrid w:val="0"/>
              <w:spacing w:line="440" w:lineRule="exact"/>
              <w:jc w:val="center"/>
              <w:rPr>
                <w:rFonts w:ascii="宋体" w:hAnsi="宋体"/>
                <w:szCs w:val="21"/>
              </w:rPr>
            </w:pPr>
            <w:r>
              <w:rPr>
                <w:rFonts w:ascii="宋体" w:hAnsi="宋体" w:hint="eastAsia"/>
                <w:szCs w:val="21"/>
              </w:rPr>
              <w:t>共</w:t>
            </w:r>
          </w:p>
          <w:p w:rsidR="00372FDD" w:rsidRDefault="002F7C22">
            <w:pPr>
              <w:snapToGrid w:val="0"/>
              <w:spacing w:line="440" w:lineRule="exact"/>
              <w:jc w:val="center"/>
              <w:rPr>
                <w:rFonts w:ascii="宋体" w:hAnsi="宋体"/>
                <w:szCs w:val="21"/>
              </w:rPr>
            </w:pPr>
            <w:r>
              <w:rPr>
                <w:rFonts w:ascii="宋体" w:hAnsi="宋体" w:hint="eastAsia"/>
                <w:szCs w:val="21"/>
              </w:rPr>
              <w:t>区</w:t>
            </w:r>
          </w:p>
          <w:p w:rsidR="00372FDD" w:rsidRDefault="002F7C22">
            <w:pPr>
              <w:snapToGrid w:val="0"/>
              <w:spacing w:line="440" w:lineRule="exact"/>
              <w:jc w:val="center"/>
              <w:rPr>
                <w:rFonts w:ascii="宋体" w:hAnsi="宋体"/>
                <w:szCs w:val="21"/>
              </w:rPr>
            </w:pPr>
            <w:r>
              <w:rPr>
                <w:rFonts w:ascii="宋体" w:hAnsi="宋体" w:hint="eastAsia"/>
                <w:szCs w:val="21"/>
              </w:rPr>
              <w:t>域</w:t>
            </w: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电梯保洁消毒</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区域内洗手池、水池、水龙头清洗、擦拭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卫生间（含镜子、水龙头、脸盆、台面、马桶、地面）、开水间冲洗、</w:t>
            </w:r>
            <w:r>
              <w:rPr>
                <w:rFonts w:ascii="宋体" w:hAnsi="宋体" w:hint="eastAsia"/>
                <w:color w:val="FF0000"/>
                <w:szCs w:val="21"/>
              </w:rPr>
              <w:t>防滑垫、卫生间墙壁、吊顶（定期）</w:t>
            </w:r>
            <w:r>
              <w:rPr>
                <w:rFonts w:ascii="宋体" w:hAnsi="宋体" w:hint="eastAsia"/>
                <w:szCs w:val="21"/>
              </w:rPr>
              <w:t>擦拭、消毒</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区域内把手、栏杆、花瓶、花盆、开关盒、接线盒、各类低处标牌、垃圾桶擦拭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消防栓、消防器擦拭、清洗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color w:val="000000" w:themeColor="text1"/>
                <w:szCs w:val="21"/>
              </w:rPr>
              <w:t>非高空作业范围的玻璃擦洗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高处标牌、壁挂物、</w:t>
            </w:r>
            <w:r>
              <w:rPr>
                <w:rFonts w:ascii="宋体" w:hAnsi="宋体" w:hint="eastAsia"/>
                <w:color w:val="FF0000"/>
                <w:szCs w:val="21"/>
              </w:rPr>
              <w:t>板报栏</w:t>
            </w:r>
            <w:r>
              <w:rPr>
                <w:rFonts w:ascii="宋体" w:hAnsi="宋体" w:hint="eastAsia"/>
                <w:szCs w:val="21"/>
              </w:rPr>
              <w:t>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547" w:type="dxa"/>
            <w:vAlign w:val="center"/>
          </w:tcPr>
          <w:p w:rsidR="00372FDD" w:rsidRDefault="002F7C22">
            <w:pPr>
              <w:snapToGrid w:val="0"/>
              <w:spacing w:line="440" w:lineRule="exact"/>
              <w:rPr>
                <w:rFonts w:ascii="宋体" w:hAnsi="宋体"/>
                <w:szCs w:val="21"/>
              </w:rPr>
            </w:pPr>
            <w:r>
              <w:rPr>
                <w:rFonts w:ascii="宋体" w:hAnsi="宋体" w:cs="Arial" w:hint="eastAsia"/>
                <w:szCs w:val="21"/>
              </w:rPr>
              <w:t>地砖、大理石刷洗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高处（含天花板、高处墙面、梁等）、雨篷等除尘、杂物</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灯具、音响、烟感、监视器等高处设备擦洗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547" w:type="dxa"/>
            <w:vAlign w:val="center"/>
          </w:tcPr>
          <w:p w:rsidR="00372FDD" w:rsidRDefault="002F7C22">
            <w:pPr>
              <w:snapToGrid w:val="0"/>
              <w:spacing w:line="440" w:lineRule="exact"/>
              <w:rPr>
                <w:rFonts w:ascii="宋体" w:hAnsi="宋体"/>
                <w:szCs w:val="21"/>
              </w:rPr>
            </w:pPr>
            <w:r>
              <w:rPr>
                <w:rFonts w:ascii="宋体" w:hAnsi="宋体" w:cs="Arial" w:hint="eastAsia"/>
                <w:szCs w:val="21"/>
              </w:rPr>
              <w:t>PVC</w:t>
            </w:r>
            <w:r>
              <w:rPr>
                <w:rFonts w:ascii="宋体" w:hAnsi="宋体" w:hint="eastAsia"/>
                <w:szCs w:val="21"/>
              </w:rPr>
              <w:t xml:space="preserve"> 保养</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14</w:t>
            </w:r>
          </w:p>
        </w:tc>
        <w:tc>
          <w:tcPr>
            <w:tcW w:w="6547" w:type="dxa"/>
            <w:vAlign w:val="center"/>
          </w:tcPr>
          <w:p w:rsidR="00372FDD" w:rsidRDefault="002F7C22">
            <w:pPr>
              <w:snapToGrid w:val="0"/>
              <w:spacing w:line="440" w:lineRule="exact"/>
              <w:rPr>
                <w:rFonts w:ascii="宋体" w:hAnsi="宋体"/>
                <w:szCs w:val="21"/>
              </w:rPr>
            </w:pPr>
            <w:r>
              <w:rPr>
                <w:rFonts w:ascii="宋体" w:hAnsi="宋体" w:cs="Arial" w:hint="eastAsia"/>
                <w:szCs w:val="21"/>
              </w:rPr>
              <w:t>PVC刷洗补蜡</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每季度1次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各楼顶层（含电梯机房保洁）</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各地下室、停车场</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44" w:type="dxa"/>
            <w:vMerge/>
            <w:vAlign w:val="center"/>
          </w:tcPr>
          <w:p w:rsidR="00372FDD" w:rsidRDefault="00372FDD">
            <w:pPr>
              <w:snapToGrid w:val="0"/>
              <w:spacing w:line="440" w:lineRule="exact"/>
              <w:rPr>
                <w:rFonts w:ascii="宋体" w:hAnsi="宋体"/>
                <w:b/>
                <w:szCs w:val="21"/>
              </w:rPr>
            </w:pPr>
          </w:p>
        </w:tc>
        <w:tc>
          <w:tcPr>
            <w:tcW w:w="588" w:type="dxa"/>
            <w:vAlign w:val="center"/>
          </w:tcPr>
          <w:p w:rsidR="00372FDD" w:rsidRDefault="002F7C22">
            <w:pPr>
              <w:snapToGrid w:val="0"/>
              <w:spacing w:line="440" w:lineRule="exact"/>
              <w:jc w:val="center"/>
              <w:rPr>
                <w:rFonts w:ascii="宋体" w:hAnsi="宋体"/>
                <w:b/>
                <w:szCs w:val="21"/>
              </w:rPr>
            </w:pPr>
            <w:r>
              <w:rPr>
                <w:rFonts w:ascii="宋体" w:hAnsi="宋体" w:hint="eastAsia"/>
                <w:b/>
                <w:szCs w:val="21"/>
              </w:rPr>
              <w:t>17</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院落、道路、前中庭、绿化带</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44" w:type="dxa"/>
            <w:vMerge/>
            <w:vAlign w:val="center"/>
          </w:tcPr>
          <w:p w:rsidR="00372FDD" w:rsidRDefault="00372FDD">
            <w:pPr>
              <w:snapToGrid w:val="0"/>
              <w:spacing w:line="440" w:lineRule="exact"/>
              <w:rPr>
                <w:rFonts w:ascii="宋体" w:hAnsi="宋体"/>
                <w:b/>
                <w:szCs w:val="21"/>
              </w:rPr>
            </w:pPr>
          </w:p>
        </w:tc>
        <w:tc>
          <w:tcPr>
            <w:tcW w:w="588" w:type="dxa"/>
            <w:vAlign w:val="center"/>
          </w:tcPr>
          <w:p w:rsidR="00372FDD" w:rsidRDefault="002F7C22">
            <w:pPr>
              <w:snapToGrid w:val="0"/>
              <w:spacing w:line="440" w:lineRule="exact"/>
              <w:jc w:val="center"/>
              <w:rPr>
                <w:rFonts w:ascii="宋体" w:hAnsi="宋体"/>
                <w:b/>
                <w:szCs w:val="21"/>
              </w:rPr>
            </w:pPr>
            <w:r>
              <w:rPr>
                <w:rFonts w:ascii="宋体" w:hAnsi="宋体" w:hint="eastAsia"/>
                <w:b/>
                <w:szCs w:val="21"/>
              </w:rPr>
              <w:t>18</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巡视保洁</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44" w:type="dxa"/>
            <w:vAlign w:val="center"/>
          </w:tcPr>
          <w:p w:rsidR="00372FDD" w:rsidRDefault="00372FDD">
            <w:pPr>
              <w:snapToGrid w:val="0"/>
              <w:spacing w:line="440" w:lineRule="exact"/>
              <w:rPr>
                <w:rFonts w:ascii="宋体" w:hAnsi="宋体"/>
                <w:b/>
                <w:szCs w:val="21"/>
              </w:rPr>
            </w:pPr>
          </w:p>
        </w:tc>
        <w:tc>
          <w:tcPr>
            <w:tcW w:w="588" w:type="dxa"/>
            <w:vAlign w:val="center"/>
          </w:tcPr>
          <w:p w:rsidR="00372FDD" w:rsidRDefault="002F7C22">
            <w:pPr>
              <w:snapToGrid w:val="0"/>
              <w:spacing w:line="440" w:lineRule="exact"/>
              <w:jc w:val="center"/>
              <w:rPr>
                <w:rFonts w:ascii="宋体" w:hAnsi="宋体"/>
                <w:b/>
                <w:color w:val="FF0000"/>
                <w:szCs w:val="21"/>
              </w:rPr>
            </w:pPr>
            <w:r>
              <w:rPr>
                <w:rFonts w:ascii="宋体" w:hAnsi="宋体" w:hint="eastAsia"/>
                <w:b/>
                <w:color w:val="FF0000"/>
                <w:szCs w:val="21"/>
              </w:rPr>
              <w:t>19</w:t>
            </w:r>
          </w:p>
        </w:tc>
        <w:tc>
          <w:tcPr>
            <w:tcW w:w="6547" w:type="dxa"/>
            <w:vAlign w:val="center"/>
          </w:tcPr>
          <w:p w:rsidR="00372FDD" w:rsidRDefault="002F7C22">
            <w:pPr>
              <w:snapToGrid w:val="0"/>
              <w:spacing w:line="440" w:lineRule="exact"/>
              <w:rPr>
                <w:rFonts w:ascii="宋体" w:hAnsi="宋体"/>
                <w:color w:val="FF0000"/>
                <w:szCs w:val="21"/>
              </w:rPr>
            </w:pPr>
            <w:r>
              <w:rPr>
                <w:rFonts w:ascii="宋体" w:hAnsi="宋体" w:hint="eastAsia"/>
                <w:color w:val="FF0000"/>
                <w:szCs w:val="21"/>
              </w:rPr>
              <w:t>窗台、晾衣架</w:t>
            </w:r>
          </w:p>
        </w:tc>
        <w:tc>
          <w:tcPr>
            <w:tcW w:w="1381" w:type="dxa"/>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每日1次</w:t>
            </w:r>
          </w:p>
        </w:tc>
      </w:tr>
      <w:tr w:rsidR="00372FDD">
        <w:trPr>
          <w:jc w:val="center"/>
        </w:trPr>
        <w:tc>
          <w:tcPr>
            <w:tcW w:w="544" w:type="dxa"/>
            <w:vAlign w:val="center"/>
          </w:tcPr>
          <w:p w:rsidR="00372FDD" w:rsidRDefault="00372FDD">
            <w:pPr>
              <w:snapToGrid w:val="0"/>
              <w:spacing w:line="440" w:lineRule="exact"/>
              <w:rPr>
                <w:rFonts w:ascii="宋体" w:hAnsi="宋体"/>
                <w:b/>
                <w:szCs w:val="21"/>
              </w:rPr>
            </w:pPr>
          </w:p>
        </w:tc>
        <w:tc>
          <w:tcPr>
            <w:tcW w:w="588" w:type="dxa"/>
            <w:vAlign w:val="center"/>
          </w:tcPr>
          <w:p w:rsidR="00372FDD" w:rsidRDefault="002F7C22">
            <w:pPr>
              <w:snapToGrid w:val="0"/>
              <w:spacing w:line="440" w:lineRule="exact"/>
              <w:jc w:val="center"/>
              <w:rPr>
                <w:rFonts w:ascii="宋体" w:hAnsi="宋体"/>
                <w:b/>
                <w:color w:val="FF0000"/>
                <w:szCs w:val="21"/>
              </w:rPr>
            </w:pPr>
            <w:r>
              <w:rPr>
                <w:rFonts w:ascii="宋体" w:hAnsi="宋体" w:hint="eastAsia"/>
                <w:b/>
                <w:color w:val="FF0000"/>
                <w:szCs w:val="21"/>
              </w:rPr>
              <w:t>20</w:t>
            </w:r>
          </w:p>
        </w:tc>
        <w:tc>
          <w:tcPr>
            <w:tcW w:w="6547" w:type="dxa"/>
            <w:vAlign w:val="center"/>
          </w:tcPr>
          <w:p w:rsidR="00372FDD" w:rsidRDefault="002F7C22">
            <w:pPr>
              <w:snapToGrid w:val="0"/>
              <w:spacing w:line="440" w:lineRule="exact"/>
              <w:rPr>
                <w:rFonts w:ascii="宋体" w:hAnsi="宋体"/>
                <w:color w:val="FF0000"/>
                <w:szCs w:val="21"/>
              </w:rPr>
            </w:pPr>
            <w:r>
              <w:rPr>
                <w:rFonts w:ascii="宋体" w:hAnsi="宋体" w:hint="eastAsia"/>
                <w:color w:val="FF0000"/>
                <w:szCs w:val="21"/>
              </w:rPr>
              <w:t>重点部门:ICU、手术室、产房、新生儿室、内镜室、人流室、检验科(急诊检验科)、输血科(PCR)、急诊科、预防接种室、血透室、口腔科、门诊注射室、门诊手术室、门诊五官科的内镜室及治疗室手术室、门诊换药室、门诊雾化室、发热门诊、各临床科室治疗室、清创室、换药室</w:t>
            </w:r>
          </w:p>
        </w:tc>
        <w:tc>
          <w:tcPr>
            <w:tcW w:w="1381" w:type="dxa"/>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每周大扫除一次</w:t>
            </w:r>
          </w:p>
        </w:tc>
      </w:tr>
    </w:tbl>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lastRenderedPageBreak/>
        <w:t>环境保洁质量标准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室外清洁卫生标准： </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全院内建筑物四周的环境（地面、路面、绿化带、草坪、墙根排水沟、人行过道、一楼外墙）等，保持全天候无纸屑、无烟头、无污水、无瓜皮果壳、无痰迹、无其他杂物。</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医院的花园、草坪、花坛内，保持全天候无杂物，石凳、石桌上保持洁净。</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全院内建筑物屋顶、露天阳台、雨篷保持洁净。</w:t>
      </w:r>
    </w:p>
    <w:p w:rsidR="00372FDD" w:rsidRDefault="002F7C22">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color w:val="FF0000"/>
          <w:sz w:val="24"/>
        </w:rPr>
        <w:t>每周一次大扫除，每月一次大检查。</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各大楼公共场所保洁卫生标准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大理石地面清洁光亮无尘土污迹。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休息处的候诊椅清洁、无迹。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休息处的沙发、茶几保持干净，垃圾及时处理。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大堂内外玻璃光洁明亮。</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地面无烟蒂，保持整洁。</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大门、门把手上无手印、尘、迹。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公共卫生间保持清洁、无异味、无污垢。（急诊大厅、输液观察室应该有重点清洁）</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电梯间、电梯轿箱的天花板、灯具、不锈铜墙面清洁光亮。</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服务台饰面清洁光亮无尘迹。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公共场所、走廊、过道无堆放杂物。</w:t>
      </w:r>
    </w:p>
    <w:p w:rsidR="00372FDD" w:rsidRDefault="002F7C22">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color w:val="FF0000"/>
          <w:sz w:val="24"/>
        </w:rPr>
        <w:t xml:space="preserve"> 每周一次大扫除，每月一次大检查。（重复）</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各大楼室内清洁卫生标准：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保持各诊室、治疗室、护理站、更衣室、医生办公室、主任办公室、医护值班室各种工作台面、地面及椅子、诊断床洁净无尘。</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保持诊区宣传栏、门、玻璃窗内外沽净，无乱贴画、广告，无乱堆放杂物，无乱挂衣物。</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保持各层诊区走廊、墙面、扶手、灯罩、玻璃窗必须洁净光亮、整洁，不得有任何污迹、烟头、纸屑、灰尘。</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保持各层电梯厅及电梯轿箱的墙面光亮、清洁无尘、无水迹。各层面</w:t>
      </w:r>
      <w:r>
        <w:rPr>
          <w:rFonts w:ascii="宋体" w:hAnsi="宋体" w:hint="eastAsia"/>
          <w:sz w:val="24"/>
        </w:rPr>
        <w:lastRenderedPageBreak/>
        <w:t>电梯内外按键清洁无污。</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保持各层消防通道、人行楼梯扶手、楼梯地面的清洁无垃圾及卫生死角。</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保持各层通风道口经常擦抹无积灰，</w:t>
      </w:r>
      <w:r>
        <w:rPr>
          <w:rFonts w:ascii="宋体" w:hAnsi="宋体" w:hint="eastAsia"/>
          <w:color w:val="FF0000"/>
          <w:sz w:val="24"/>
        </w:rPr>
        <w:t>空调过滤网、消毒机过滤网干净无灰尘。</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保持各层开水间、污洗间干净、无积水。</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示教室保持整洁干净，随时可用。</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公共设施、消防设施保持整洁无尘。</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分类处理垃圾；垃圾箱内外保持清洁，及时处理，无散乱垃圾，无积水，无异昧。</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每周一次大扫除，每月不定期一次大检查。</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病房室内清洁卫生标准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病房要求：</w:t>
      </w:r>
    </w:p>
    <w:p w:rsidR="00372FDD" w:rsidRDefault="002F7C22">
      <w:pPr>
        <w:spacing w:line="500" w:lineRule="exact"/>
        <w:ind w:leftChars="270" w:left="567"/>
        <w:rPr>
          <w:rFonts w:ascii="宋体" w:hAnsi="宋体"/>
          <w:sz w:val="24"/>
        </w:rPr>
      </w:pPr>
      <w:r>
        <w:rPr>
          <w:rFonts w:ascii="宋体" w:hAnsi="宋体" w:hint="eastAsia"/>
          <w:sz w:val="24"/>
        </w:rPr>
        <w:t xml:space="preserve">       1)保持病房整洁、舒适、安全。</w:t>
      </w:r>
    </w:p>
    <w:p w:rsidR="00372FDD" w:rsidRDefault="002F7C22">
      <w:pPr>
        <w:spacing w:line="500" w:lineRule="exact"/>
        <w:ind w:leftChars="270" w:left="567"/>
        <w:rPr>
          <w:rFonts w:ascii="宋体" w:hAnsi="宋体"/>
          <w:sz w:val="24"/>
        </w:rPr>
      </w:pPr>
      <w:r>
        <w:rPr>
          <w:rFonts w:ascii="宋体" w:hAnsi="宋体" w:hint="eastAsia"/>
          <w:sz w:val="24"/>
        </w:rPr>
        <w:t xml:space="preserve">       2)病房内地面、墙面、桌椅，床档清洁、无尘。</w:t>
      </w:r>
    </w:p>
    <w:p w:rsidR="00372FDD" w:rsidRDefault="002F7C22">
      <w:pPr>
        <w:spacing w:line="500" w:lineRule="exact"/>
        <w:ind w:leftChars="270" w:left="567"/>
        <w:rPr>
          <w:rFonts w:ascii="宋体" w:hAnsi="宋体"/>
          <w:sz w:val="24"/>
        </w:rPr>
      </w:pPr>
      <w:r>
        <w:rPr>
          <w:rFonts w:ascii="宋体" w:hAnsi="宋体" w:hint="eastAsia"/>
          <w:sz w:val="24"/>
        </w:rPr>
        <w:t xml:space="preserve">       3)出院病人床单位终末消毒必须在病人出院后30分钟内完成。</w:t>
      </w:r>
    </w:p>
    <w:p w:rsidR="00372FDD" w:rsidRDefault="002F7C22">
      <w:pPr>
        <w:spacing w:line="500" w:lineRule="exact"/>
        <w:ind w:leftChars="270" w:left="567"/>
        <w:rPr>
          <w:rFonts w:ascii="宋体" w:hAnsi="宋体"/>
          <w:sz w:val="24"/>
        </w:rPr>
      </w:pPr>
      <w:r>
        <w:rPr>
          <w:rFonts w:ascii="宋体" w:hAnsi="宋体" w:hint="eastAsia"/>
          <w:sz w:val="24"/>
        </w:rPr>
        <w:t xml:space="preserve">       4)病床保持干净、整洁、床档无积灰。</w:t>
      </w:r>
    </w:p>
    <w:p w:rsidR="00372FDD" w:rsidRDefault="002F7C22">
      <w:pPr>
        <w:spacing w:line="500" w:lineRule="exact"/>
        <w:ind w:leftChars="270" w:left="567"/>
        <w:rPr>
          <w:rFonts w:ascii="宋体" w:hAnsi="宋体"/>
          <w:sz w:val="24"/>
        </w:rPr>
      </w:pPr>
      <w:r>
        <w:rPr>
          <w:rFonts w:ascii="宋体" w:hAnsi="宋体" w:hint="eastAsia"/>
          <w:sz w:val="24"/>
        </w:rPr>
        <w:t xml:space="preserve">       5) 电视机表面无积灰。</w:t>
      </w:r>
    </w:p>
    <w:p w:rsidR="00372FDD" w:rsidRDefault="002F7C22">
      <w:pPr>
        <w:spacing w:line="500" w:lineRule="exact"/>
        <w:ind w:leftChars="270" w:left="567"/>
        <w:rPr>
          <w:rFonts w:ascii="宋体" w:hAnsi="宋体"/>
          <w:sz w:val="24"/>
        </w:rPr>
      </w:pPr>
      <w:r>
        <w:rPr>
          <w:rFonts w:ascii="宋体" w:hAnsi="宋体" w:hint="eastAsia"/>
          <w:sz w:val="24"/>
        </w:rPr>
        <w:t xml:space="preserve">       6) 橱柜内无积灰，抽屉内外干净无污迹。</w:t>
      </w:r>
    </w:p>
    <w:p w:rsidR="00372FDD" w:rsidRDefault="002F7C22">
      <w:pPr>
        <w:spacing w:line="500" w:lineRule="exact"/>
        <w:ind w:leftChars="270" w:left="567"/>
        <w:rPr>
          <w:rFonts w:ascii="宋体" w:hAnsi="宋体"/>
          <w:sz w:val="24"/>
        </w:rPr>
      </w:pPr>
      <w:r>
        <w:rPr>
          <w:rFonts w:ascii="宋体" w:hAnsi="宋体" w:hint="eastAsia"/>
          <w:sz w:val="24"/>
        </w:rPr>
        <w:t xml:space="preserve">       7) 墙面、风口无积灰。</w:t>
      </w:r>
    </w:p>
    <w:p w:rsidR="00372FDD" w:rsidRDefault="002F7C22">
      <w:pPr>
        <w:spacing w:line="500" w:lineRule="exact"/>
        <w:ind w:leftChars="270" w:left="567"/>
        <w:rPr>
          <w:rFonts w:ascii="宋体" w:hAnsi="宋体"/>
          <w:sz w:val="24"/>
        </w:rPr>
      </w:pPr>
      <w:r>
        <w:rPr>
          <w:rFonts w:ascii="宋体" w:hAnsi="宋体" w:hint="eastAsia"/>
          <w:sz w:val="24"/>
        </w:rPr>
        <w:t xml:space="preserve">       8) 垃圾桶内外清洁，垃圾袋按标准套放。</w:t>
      </w:r>
    </w:p>
    <w:p w:rsidR="00372FDD" w:rsidRDefault="002F7C22">
      <w:pPr>
        <w:spacing w:line="500" w:lineRule="exact"/>
        <w:ind w:leftChars="270" w:left="567"/>
        <w:rPr>
          <w:rFonts w:ascii="宋体" w:hAnsi="宋体"/>
          <w:sz w:val="24"/>
        </w:rPr>
      </w:pPr>
      <w:r>
        <w:rPr>
          <w:rFonts w:ascii="宋体" w:hAnsi="宋体" w:hint="eastAsia"/>
          <w:sz w:val="24"/>
        </w:rPr>
        <w:t xml:space="preserve">       9) 病房四角无蛛网尘埃，烟感器清洁。</w:t>
      </w:r>
    </w:p>
    <w:p w:rsidR="00372FDD" w:rsidRDefault="002F7C22">
      <w:pPr>
        <w:spacing w:line="500" w:lineRule="exact"/>
        <w:ind w:leftChars="270" w:left="567"/>
        <w:rPr>
          <w:rFonts w:ascii="宋体" w:hAnsi="宋体"/>
          <w:sz w:val="24"/>
        </w:rPr>
      </w:pPr>
      <w:r>
        <w:rPr>
          <w:rFonts w:ascii="宋体" w:hAnsi="宋体" w:hint="eastAsia"/>
          <w:sz w:val="24"/>
        </w:rPr>
        <w:t xml:space="preserve">       10) 玻璃窗清洁光亮、窗台、窗轨清洁无尘。</w:t>
      </w:r>
    </w:p>
    <w:p w:rsidR="00372FDD" w:rsidRDefault="002F7C22">
      <w:pPr>
        <w:spacing w:line="500" w:lineRule="exact"/>
        <w:ind w:leftChars="270" w:left="567"/>
        <w:rPr>
          <w:rFonts w:ascii="宋体" w:hAnsi="宋体"/>
          <w:sz w:val="24"/>
        </w:rPr>
      </w:pPr>
      <w:r>
        <w:rPr>
          <w:rFonts w:ascii="宋体" w:hAnsi="宋体" w:hint="eastAsia"/>
          <w:sz w:val="24"/>
        </w:rPr>
        <w:t xml:space="preserve">       11) 每周一次大扫除，每月一次大检查。</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卫生间要求：</w:t>
      </w:r>
    </w:p>
    <w:p w:rsidR="00372FDD" w:rsidRDefault="002F7C22">
      <w:pPr>
        <w:spacing w:line="500" w:lineRule="exact"/>
        <w:ind w:leftChars="270" w:left="567"/>
        <w:rPr>
          <w:rFonts w:ascii="宋体" w:hAnsi="宋体"/>
          <w:sz w:val="24"/>
        </w:rPr>
      </w:pPr>
      <w:r>
        <w:rPr>
          <w:rFonts w:ascii="宋体" w:hAnsi="宋体" w:hint="eastAsia"/>
          <w:sz w:val="24"/>
        </w:rPr>
        <w:t xml:space="preserve">       1)镜子明亮无积尘、水迹及污渍。</w:t>
      </w:r>
    </w:p>
    <w:p w:rsidR="00372FDD" w:rsidRDefault="002F7C22">
      <w:pPr>
        <w:spacing w:line="500" w:lineRule="exact"/>
        <w:ind w:leftChars="270" w:left="567"/>
        <w:rPr>
          <w:rFonts w:ascii="宋体" w:hAnsi="宋体"/>
          <w:sz w:val="24"/>
        </w:rPr>
      </w:pPr>
      <w:r>
        <w:rPr>
          <w:rFonts w:ascii="宋体" w:hAnsi="宋体" w:hint="eastAsia"/>
          <w:sz w:val="24"/>
        </w:rPr>
        <w:t xml:space="preserve">       2)天花板无积灰、蜘蛛网。</w:t>
      </w:r>
    </w:p>
    <w:p w:rsidR="00372FDD" w:rsidRDefault="002F7C22">
      <w:pPr>
        <w:spacing w:line="500" w:lineRule="exact"/>
        <w:ind w:leftChars="270" w:left="567"/>
        <w:rPr>
          <w:rFonts w:ascii="宋体" w:hAnsi="宋体"/>
          <w:sz w:val="24"/>
        </w:rPr>
      </w:pPr>
      <w:r>
        <w:rPr>
          <w:rFonts w:ascii="宋体" w:hAnsi="宋体" w:hint="eastAsia"/>
          <w:sz w:val="24"/>
        </w:rPr>
        <w:t xml:space="preserve">       3)灯箱装饰板无积灰。</w:t>
      </w:r>
    </w:p>
    <w:p w:rsidR="00372FDD" w:rsidRDefault="002F7C22">
      <w:pPr>
        <w:spacing w:line="500" w:lineRule="exact"/>
        <w:ind w:leftChars="270" w:left="567"/>
        <w:rPr>
          <w:rFonts w:ascii="宋体" w:hAnsi="宋体"/>
          <w:sz w:val="24"/>
        </w:rPr>
      </w:pPr>
      <w:r>
        <w:rPr>
          <w:rFonts w:ascii="宋体" w:hAnsi="宋体" w:hint="eastAsia"/>
          <w:sz w:val="24"/>
        </w:rPr>
        <w:t xml:space="preserve">       4)坐厕盖板麈板清洁无水迹，内壁外壁无污迹。</w:t>
      </w:r>
    </w:p>
    <w:p w:rsidR="00372FDD" w:rsidRDefault="002F7C22">
      <w:pPr>
        <w:spacing w:line="500" w:lineRule="exact"/>
        <w:ind w:leftChars="270" w:left="567"/>
        <w:rPr>
          <w:rFonts w:ascii="宋体" w:hAnsi="宋体"/>
          <w:sz w:val="24"/>
        </w:rPr>
      </w:pPr>
      <w:r>
        <w:rPr>
          <w:rFonts w:ascii="宋体" w:hAnsi="宋体" w:hint="eastAsia"/>
          <w:sz w:val="24"/>
        </w:rPr>
        <w:lastRenderedPageBreak/>
        <w:t xml:space="preserve">       5)洗脸瓮和沐浴房所有金属器表面清洁光亮，瓷盆内壁无水珠或皂渍，水塞无毛发。</w:t>
      </w:r>
    </w:p>
    <w:p w:rsidR="00372FDD" w:rsidRDefault="002F7C22">
      <w:pPr>
        <w:spacing w:line="500" w:lineRule="exact"/>
        <w:ind w:leftChars="270" w:left="567"/>
        <w:rPr>
          <w:rFonts w:ascii="宋体" w:hAnsi="宋体"/>
          <w:sz w:val="24"/>
        </w:rPr>
      </w:pPr>
      <w:r>
        <w:rPr>
          <w:rFonts w:ascii="宋体" w:hAnsi="宋体" w:hint="eastAsia"/>
          <w:sz w:val="24"/>
        </w:rPr>
        <w:t xml:space="preserve">       6)墙面、墙身面砖清洁光亮，无污迹。</w:t>
      </w:r>
    </w:p>
    <w:p w:rsidR="00372FDD" w:rsidRDefault="002F7C22">
      <w:pPr>
        <w:spacing w:line="500" w:lineRule="exact"/>
        <w:ind w:leftChars="270" w:left="567"/>
        <w:rPr>
          <w:rFonts w:ascii="宋体" w:hAnsi="宋体"/>
          <w:sz w:val="24"/>
        </w:rPr>
      </w:pPr>
      <w:r>
        <w:rPr>
          <w:rFonts w:ascii="宋体" w:hAnsi="宋体" w:hint="eastAsia"/>
          <w:sz w:val="24"/>
        </w:rPr>
        <w:t xml:space="preserve">       7)沐浴房帘布、玻璃门、防滑垫干净，无污迹。</w:t>
      </w:r>
    </w:p>
    <w:p w:rsidR="00372FDD" w:rsidRDefault="002F7C22">
      <w:pPr>
        <w:spacing w:line="500" w:lineRule="exact"/>
        <w:ind w:leftChars="270" w:left="567"/>
        <w:rPr>
          <w:rFonts w:ascii="宋体" w:hAnsi="宋体"/>
          <w:sz w:val="24"/>
        </w:rPr>
      </w:pPr>
      <w:r>
        <w:rPr>
          <w:rFonts w:ascii="宋体" w:hAnsi="宋体" w:hint="eastAsia"/>
          <w:sz w:val="24"/>
        </w:rPr>
        <w:t xml:space="preserve">       8)毛巾架光亮无水迹。</w:t>
      </w:r>
    </w:p>
    <w:p w:rsidR="00372FDD" w:rsidRDefault="002F7C22">
      <w:pPr>
        <w:spacing w:line="500" w:lineRule="exact"/>
        <w:ind w:leftChars="270" w:left="567"/>
        <w:rPr>
          <w:rFonts w:ascii="宋体" w:hAnsi="宋体"/>
          <w:sz w:val="24"/>
        </w:rPr>
      </w:pPr>
      <w:r>
        <w:rPr>
          <w:rFonts w:ascii="宋体" w:hAnsi="宋体" w:hint="eastAsia"/>
          <w:sz w:val="24"/>
        </w:rPr>
        <w:t xml:space="preserve">       9)地漏无异味，地砖擦拭干净，无烟灰及毛发留下。</w:t>
      </w:r>
    </w:p>
    <w:p w:rsidR="00372FDD" w:rsidRDefault="002F7C22">
      <w:pPr>
        <w:spacing w:line="500" w:lineRule="exact"/>
        <w:ind w:leftChars="270" w:left="567"/>
        <w:rPr>
          <w:rFonts w:ascii="宋体" w:hAnsi="宋体"/>
          <w:sz w:val="24"/>
        </w:rPr>
      </w:pPr>
      <w:r>
        <w:rPr>
          <w:rFonts w:ascii="宋体" w:hAnsi="宋体" w:hint="eastAsia"/>
          <w:sz w:val="24"/>
        </w:rPr>
        <w:t xml:space="preserve">       10)厕所地面无积水，便池内大小便及时冲净，无尿碱或污垢。</w:t>
      </w:r>
    </w:p>
    <w:p w:rsidR="00372FDD" w:rsidRDefault="002F7C22">
      <w:pPr>
        <w:spacing w:line="500" w:lineRule="exact"/>
        <w:ind w:leftChars="270" w:left="567"/>
        <w:rPr>
          <w:rFonts w:ascii="宋体" w:hAnsi="宋体"/>
          <w:sz w:val="24"/>
        </w:rPr>
      </w:pPr>
      <w:r>
        <w:rPr>
          <w:rFonts w:ascii="宋体" w:hAnsi="宋体" w:hint="eastAsia"/>
          <w:sz w:val="24"/>
        </w:rPr>
        <w:t xml:space="preserve">       11)抹布、拖把、扫把要及时清洗，保持干净，必须做好标记，挂在固定位置，分别按要求使用。</w:t>
      </w:r>
    </w:p>
    <w:p w:rsidR="00372FDD" w:rsidRDefault="002F7C22">
      <w:pPr>
        <w:spacing w:line="500" w:lineRule="exact"/>
        <w:ind w:leftChars="270" w:left="567"/>
        <w:rPr>
          <w:rFonts w:ascii="宋体" w:hAnsi="宋体"/>
          <w:sz w:val="24"/>
        </w:rPr>
      </w:pPr>
      <w:r>
        <w:rPr>
          <w:rFonts w:ascii="宋体" w:hAnsi="宋体" w:hint="eastAsia"/>
          <w:sz w:val="24"/>
        </w:rPr>
        <w:t xml:space="preserve">       12)污物桶内、外保持洁净，垃圾袋按标准套放。</w:t>
      </w:r>
    </w:p>
    <w:p w:rsidR="00372FDD" w:rsidRDefault="002F7C22">
      <w:pPr>
        <w:spacing w:line="500" w:lineRule="exact"/>
        <w:ind w:leftChars="270" w:left="567"/>
        <w:rPr>
          <w:rFonts w:ascii="宋体" w:hAnsi="宋体"/>
          <w:sz w:val="24"/>
        </w:rPr>
      </w:pPr>
      <w:r>
        <w:rPr>
          <w:rFonts w:ascii="宋体" w:hAnsi="宋体" w:hint="eastAsia"/>
          <w:sz w:val="24"/>
        </w:rPr>
        <w:t xml:space="preserve">       13)每周一次大扫除，每月一次大检查。</w:t>
      </w:r>
    </w:p>
    <w:p w:rsidR="00372FDD" w:rsidRDefault="00372FDD">
      <w:pPr>
        <w:tabs>
          <w:tab w:val="left" w:pos="964"/>
        </w:tabs>
        <w:spacing w:line="500" w:lineRule="exact"/>
        <w:ind w:left="425"/>
        <w:rPr>
          <w:rFonts w:ascii="宋体" w:hAnsi="宋体"/>
          <w:b/>
          <w:sz w:val="24"/>
        </w:rPr>
      </w:pPr>
    </w:p>
    <w:p w:rsidR="00372FDD" w:rsidRDefault="002F7C22">
      <w:pPr>
        <w:numPr>
          <w:ilvl w:val="1"/>
          <w:numId w:val="1"/>
        </w:numPr>
        <w:spacing w:line="500" w:lineRule="exact"/>
        <w:rPr>
          <w:rFonts w:ascii="宋体" w:hAnsi="宋体"/>
          <w:b/>
          <w:sz w:val="24"/>
        </w:rPr>
      </w:pPr>
      <w:r>
        <w:rPr>
          <w:rFonts w:ascii="宋体" w:hAnsi="宋体" w:hint="eastAsia"/>
          <w:b/>
          <w:sz w:val="24"/>
        </w:rPr>
        <w:t>拟投入的项目设备要求最低配置表</w:t>
      </w:r>
    </w:p>
    <w:p w:rsidR="00372FDD" w:rsidRDefault="002F7C22">
      <w:pPr>
        <w:tabs>
          <w:tab w:val="left" w:pos="964"/>
        </w:tabs>
        <w:spacing w:line="500" w:lineRule="exact"/>
        <w:rPr>
          <w:rFonts w:ascii="宋体" w:hAnsi="宋体"/>
          <w:b/>
          <w:sz w:val="24"/>
        </w:rPr>
      </w:pPr>
      <w:r>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3200"/>
        <w:gridCol w:w="1523"/>
        <w:gridCol w:w="1146"/>
        <w:gridCol w:w="1003"/>
        <w:gridCol w:w="1278"/>
      </w:tblGrid>
      <w:tr w:rsidR="00372FDD" w:rsidRPr="00C1695E">
        <w:trPr>
          <w:trHeight w:val="499"/>
          <w:jc w:val="center"/>
        </w:trPr>
        <w:tc>
          <w:tcPr>
            <w:tcW w:w="612" w:type="pct"/>
            <w:vAlign w:val="center"/>
          </w:tcPr>
          <w:p w:rsidR="00372FDD" w:rsidRPr="00C1695E" w:rsidRDefault="002F7C22">
            <w:pPr>
              <w:widowControl/>
              <w:jc w:val="center"/>
              <w:rPr>
                <w:rFonts w:ascii="宋体" w:hAnsi="宋体" w:cs="宋体"/>
                <w:kern w:val="0"/>
                <w:szCs w:val="21"/>
                <w:highlight w:val="yellow"/>
              </w:rPr>
            </w:pPr>
            <w:r w:rsidRPr="00C1695E">
              <w:rPr>
                <w:rFonts w:ascii="宋体" w:hAnsi="宋体" w:cs="宋体" w:hint="eastAsia"/>
                <w:kern w:val="0"/>
                <w:szCs w:val="21"/>
                <w:highlight w:val="yellow"/>
              </w:rPr>
              <w:t>序号</w:t>
            </w:r>
          </w:p>
        </w:tc>
        <w:tc>
          <w:tcPr>
            <w:tcW w:w="1723" w:type="pct"/>
            <w:vAlign w:val="center"/>
          </w:tcPr>
          <w:p w:rsidR="00372FDD" w:rsidRPr="00C1695E" w:rsidRDefault="002F7C22">
            <w:pPr>
              <w:widowControl/>
              <w:jc w:val="center"/>
              <w:rPr>
                <w:rFonts w:ascii="宋体" w:hAnsi="宋体" w:cs="宋体"/>
                <w:kern w:val="0"/>
                <w:szCs w:val="21"/>
                <w:highlight w:val="yellow"/>
              </w:rPr>
            </w:pPr>
            <w:r w:rsidRPr="00C1695E">
              <w:rPr>
                <w:rFonts w:ascii="宋体" w:hAnsi="宋体" w:cs="宋体" w:hint="eastAsia"/>
                <w:kern w:val="0"/>
                <w:szCs w:val="21"/>
                <w:highlight w:val="yellow"/>
              </w:rPr>
              <w:t>设备名称</w:t>
            </w:r>
          </w:p>
        </w:tc>
        <w:tc>
          <w:tcPr>
            <w:tcW w:w="820" w:type="pct"/>
            <w:vAlign w:val="center"/>
          </w:tcPr>
          <w:p w:rsidR="00372FDD" w:rsidRPr="00C1695E" w:rsidRDefault="002F7C22">
            <w:pPr>
              <w:widowControl/>
              <w:jc w:val="center"/>
              <w:rPr>
                <w:rFonts w:ascii="宋体" w:hAnsi="宋体" w:cs="宋体"/>
                <w:kern w:val="0"/>
                <w:szCs w:val="21"/>
                <w:highlight w:val="yellow"/>
              </w:rPr>
            </w:pPr>
            <w:r w:rsidRPr="00C1695E">
              <w:rPr>
                <w:rFonts w:ascii="宋体" w:hAnsi="宋体" w:cs="宋体" w:hint="eastAsia"/>
                <w:kern w:val="0"/>
                <w:szCs w:val="21"/>
                <w:highlight w:val="yellow"/>
              </w:rPr>
              <w:t>品牌、规格、型号</w:t>
            </w:r>
          </w:p>
        </w:tc>
        <w:tc>
          <w:tcPr>
            <w:tcW w:w="617" w:type="pct"/>
            <w:vAlign w:val="center"/>
          </w:tcPr>
          <w:p w:rsidR="00372FDD" w:rsidRPr="00C1695E" w:rsidRDefault="002F7C22">
            <w:pPr>
              <w:widowControl/>
              <w:jc w:val="center"/>
              <w:rPr>
                <w:rFonts w:ascii="宋体" w:hAnsi="宋体" w:cs="宋体"/>
                <w:kern w:val="0"/>
                <w:szCs w:val="21"/>
                <w:highlight w:val="yellow"/>
              </w:rPr>
            </w:pPr>
            <w:r w:rsidRPr="00C1695E">
              <w:rPr>
                <w:rFonts w:ascii="宋体" w:hAnsi="宋体" w:cs="宋体" w:hint="eastAsia"/>
                <w:kern w:val="0"/>
                <w:szCs w:val="21"/>
                <w:highlight w:val="yellow"/>
              </w:rPr>
              <w:t>服务用途</w:t>
            </w:r>
          </w:p>
        </w:tc>
        <w:tc>
          <w:tcPr>
            <w:tcW w:w="540" w:type="pct"/>
            <w:vAlign w:val="center"/>
          </w:tcPr>
          <w:p w:rsidR="00372FDD" w:rsidRPr="00C1695E" w:rsidRDefault="002F7C22">
            <w:pPr>
              <w:widowControl/>
              <w:jc w:val="center"/>
              <w:rPr>
                <w:rFonts w:ascii="宋体" w:hAnsi="宋体" w:cs="宋体"/>
                <w:kern w:val="0"/>
                <w:szCs w:val="21"/>
                <w:highlight w:val="yellow"/>
              </w:rPr>
            </w:pPr>
            <w:r w:rsidRPr="00C1695E">
              <w:rPr>
                <w:rFonts w:ascii="宋体" w:hAnsi="宋体" w:cs="宋体" w:hint="eastAsia"/>
                <w:kern w:val="0"/>
                <w:szCs w:val="21"/>
                <w:highlight w:val="yellow"/>
              </w:rPr>
              <w:t>产地</w:t>
            </w:r>
          </w:p>
        </w:tc>
        <w:tc>
          <w:tcPr>
            <w:tcW w:w="688" w:type="pct"/>
            <w:vAlign w:val="center"/>
          </w:tcPr>
          <w:p w:rsidR="00372FDD" w:rsidRPr="00C1695E" w:rsidRDefault="002F7C22">
            <w:pPr>
              <w:widowControl/>
              <w:jc w:val="center"/>
              <w:rPr>
                <w:rFonts w:ascii="宋体" w:hAnsi="宋体" w:cs="宋体"/>
                <w:kern w:val="0"/>
                <w:szCs w:val="21"/>
                <w:highlight w:val="yellow"/>
              </w:rPr>
            </w:pPr>
            <w:r w:rsidRPr="00C1695E">
              <w:rPr>
                <w:rFonts w:ascii="宋体" w:hAnsi="宋体" w:cs="宋体" w:hint="eastAsia"/>
                <w:kern w:val="0"/>
                <w:szCs w:val="21"/>
                <w:highlight w:val="yellow"/>
              </w:rPr>
              <w:t>数量</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清洁手推车</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FE780F" w:rsidRPr="00C1695E" w:rsidRDefault="00FE780F" w:rsidP="00FE780F">
            <w:pPr>
              <w:widowControl/>
              <w:spacing w:line="400" w:lineRule="exact"/>
              <w:jc w:val="center"/>
              <w:rPr>
                <w:rFonts w:ascii="宋体" w:hAnsi="宋体" w:cs="宋体"/>
                <w:kern w:val="0"/>
                <w:szCs w:val="21"/>
                <w:highlight w:val="yellow"/>
              </w:rPr>
            </w:pPr>
            <w:r>
              <w:rPr>
                <w:rFonts w:ascii="宋体" w:hAnsi="宋体" w:cs="宋体" w:hint="eastAsia"/>
                <w:kern w:val="0"/>
                <w:szCs w:val="21"/>
                <w:highlight w:val="yellow"/>
              </w:rPr>
              <w:t>10</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2</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地擦机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3</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自动洗地吸水机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FE780F">
            <w:pPr>
              <w:widowControl/>
              <w:spacing w:line="400" w:lineRule="exact"/>
              <w:jc w:val="center"/>
              <w:rPr>
                <w:rFonts w:ascii="宋体" w:hAnsi="宋体" w:cs="宋体"/>
                <w:kern w:val="0"/>
                <w:szCs w:val="21"/>
                <w:highlight w:val="yellow"/>
              </w:rPr>
            </w:pPr>
            <w:r>
              <w:rPr>
                <w:rFonts w:ascii="宋体" w:hAnsi="宋体" w:cs="宋体" w:hint="eastAsia"/>
                <w:kern w:val="0"/>
                <w:szCs w:val="21"/>
                <w:highlight w:val="yellow"/>
              </w:rPr>
              <w:t>2</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4</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高速吸尘式抛光机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5</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石材快速翻新处理机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6</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加重石材翻新处理机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7</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吸水洗尘机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8</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地坪/地毯吹干机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FE780F">
            <w:pPr>
              <w:widowControl/>
              <w:spacing w:line="400" w:lineRule="exact"/>
              <w:jc w:val="center"/>
              <w:rPr>
                <w:rFonts w:ascii="宋体" w:hAnsi="宋体" w:cs="宋体"/>
                <w:kern w:val="0"/>
                <w:szCs w:val="21"/>
                <w:highlight w:val="yellow"/>
              </w:rPr>
            </w:pPr>
            <w:r>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9</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肩背式真空吸尘机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FE780F">
            <w:pPr>
              <w:widowControl/>
              <w:spacing w:line="400" w:lineRule="exact"/>
              <w:jc w:val="center"/>
              <w:rPr>
                <w:rFonts w:ascii="宋体" w:hAnsi="宋体" w:cs="宋体"/>
                <w:kern w:val="0"/>
                <w:szCs w:val="21"/>
                <w:highlight w:val="yellow"/>
              </w:rPr>
            </w:pPr>
            <w:r>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10</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垃圾运输车(带盖)大号</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2</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11</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多用推车</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2</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12</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办公电脑</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办公</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3</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13</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打印，传真，复印三合一打印机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办公</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3</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14</w:t>
            </w:r>
          </w:p>
        </w:tc>
        <w:tc>
          <w:tcPr>
            <w:tcW w:w="1723" w:type="pct"/>
            <w:vAlign w:val="center"/>
          </w:tcPr>
          <w:p w:rsidR="00372FDD" w:rsidRPr="00C1695E" w:rsidRDefault="002F7C22">
            <w:pPr>
              <w:widowControl/>
              <w:spacing w:line="400" w:lineRule="exact"/>
              <w:rPr>
                <w:rFonts w:ascii="宋体" w:hAnsi="宋体" w:cs="宋体"/>
                <w:kern w:val="0"/>
                <w:szCs w:val="21"/>
                <w:highlight w:val="yellow"/>
              </w:rPr>
            </w:pPr>
            <w:r w:rsidRPr="00C1695E">
              <w:rPr>
                <w:rFonts w:ascii="宋体" w:hAnsi="宋体" w:cs="宋体" w:hint="eastAsia"/>
                <w:kern w:val="0"/>
                <w:szCs w:val="21"/>
                <w:highlight w:val="yellow"/>
              </w:rPr>
              <w:t>全悬浮水洗脱干一体机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15</w:t>
            </w:r>
          </w:p>
        </w:tc>
        <w:tc>
          <w:tcPr>
            <w:tcW w:w="1723" w:type="pct"/>
            <w:vAlign w:val="center"/>
          </w:tcPr>
          <w:p w:rsidR="00372FDD" w:rsidRPr="00C1695E" w:rsidRDefault="002F7C22">
            <w:pPr>
              <w:widowControl/>
              <w:spacing w:line="400" w:lineRule="exact"/>
              <w:rPr>
                <w:rFonts w:ascii="宋体" w:hAnsi="宋体" w:cs="宋体"/>
                <w:kern w:val="0"/>
                <w:szCs w:val="21"/>
                <w:highlight w:val="yellow"/>
              </w:rPr>
            </w:pPr>
            <w:r w:rsidRPr="00C1695E">
              <w:rPr>
                <w:rFonts w:ascii="宋体" w:hAnsi="宋体" w:cs="宋体" w:hint="eastAsia"/>
                <w:kern w:val="0"/>
                <w:szCs w:val="21"/>
                <w:highlight w:val="yellow"/>
              </w:rPr>
              <w:t>电加热烘干机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r>
      <w:tr w:rsidR="00372FDD" w:rsidRPr="00C1695E">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lastRenderedPageBreak/>
              <w:t>16</w:t>
            </w:r>
          </w:p>
        </w:tc>
        <w:tc>
          <w:tcPr>
            <w:tcW w:w="1723" w:type="pct"/>
            <w:vAlign w:val="center"/>
          </w:tcPr>
          <w:p w:rsidR="00372FDD" w:rsidRPr="00C1695E" w:rsidRDefault="002F7C22">
            <w:pPr>
              <w:widowControl/>
              <w:spacing w:line="400" w:lineRule="exact"/>
              <w:rPr>
                <w:rFonts w:ascii="宋体" w:hAnsi="宋体" w:cs="宋体"/>
                <w:kern w:val="0"/>
                <w:szCs w:val="21"/>
                <w:highlight w:val="yellow"/>
              </w:rPr>
            </w:pPr>
            <w:r w:rsidRPr="00C1695E">
              <w:rPr>
                <w:rFonts w:ascii="宋体" w:hAnsi="宋体" w:cs="宋体" w:hint="eastAsia"/>
                <w:kern w:val="0"/>
                <w:szCs w:val="21"/>
                <w:highlight w:val="yellow"/>
              </w:rPr>
              <w:t>空气压缩机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环境清洁</w:t>
            </w:r>
          </w:p>
        </w:tc>
        <w:tc>
          <w:tcPr>
            <w:tcW w:w="540" w:type="pct"/>
            <w:vAlign w:val="center"/>
          </w:tcPr>
          <w:p w:rsidR="00372FDD" w:rsidRPr="00C1695E" w:rsidRDefault="00372FDD">
            <w:pPr>
              <w:widowControl/>
              <w:spacing w:line="400" w:lineRule="exact"/>
              <w:rPr>
                <w:rFonts w:ascii="宋体" w:hAnsi="宋体" w:cs="宋体"/>
                <w:kern w:val="0"/>
                <w:szCs w:val="21"/>
                <w:highlight w:val="yellow"/>
              </w:rPr>
            </w:pPr>
          </w:p>
        </w:tc>
        <w:tc>
          <w:tcPr>
            <w:tcW w:w="688"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w:t>
            </w:r>
          </w:p>
        </w:tc>
      </w:tr>
      <w:tr w:rsidR="00372FDD">
        <w:trPr>
          <w:jc w:val="center"/>
        </w:trPr>
        <w:tc>
          <w:tcPr>
            <w:tcW w:w="612"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17</w:t>
            </w:r>
          </w:p>
        </w:tc>
        <w:tc>
          <w:tcPr>
            <w:tcW w:w="1723" w:type="pct"/>
            <w:vAlign w:val="center"/>
          </w:tcPr>
          <w:p w:rsidR="00372FDD" w:rsidRPr="00C1695E" w:rsidRDefault="002F7C22">
            <w:pPr>
              <w:widowControl/>
              <w:spacing w:line="400" w:lineRule="exact"/>
              <w:jc w:val="left"/>
              <w:rPr>
                <w:rFonts w:ascii="宋体" w:hAnsi="宋体" w:cs="宋体"/>
                <w:kern w:val="0"/>
                <w:szCs w:val="21"/>
                <w:highlight w:val="yellow"/>
              </w:rPr>
            </w:pPr>
            <w:r w:rsidRPr="00C1695E">
              <w:rPr>
                <w:rFonts w:ascii="宋体" w:hAnsi="宋体" w:cs="宋体" w:hint="eastAsia"/>
                <w:kern w:val="0"/>
                <w:szCs w:val="21"/>
                <w:highlight w:val="yellow"/>
              </w:rPr>
              <w:t>对讲机/手持终端机</w:t>
            </w:r>
          </w:p>
        </w:tc>
        <w:tc>
          <w:tcPr>
            <w:tcW w:w="820" w:type="pct"/>
            <w:vAlign w:val="center"/>
          </w:tcPr>
          <w:p w:rsidR="00372FDD" w:rsidRPr="00C1695E" w:rsidRDefault="00372FDD">
            <w:pPr>
              <w:widowControl/>
              <w:spacing w:line="400" w:lineRule="exact"/>
              <w:jc w:val="center"/>
              <w:rPr>
                <w:rFonts w:ascii="宋体" w:hAnsi="宋体" w:cs="宋体"/>
                <w:kern w:val="0"/>
                <w:szCs w:val="21"/>
                <w:highlight w:val="yellow"/>
              </w:rPr>
            </w:pPr>
          </w:p>
        </w:tc>
        <w:tc>
          <w:tcPr>
            <w:tcW w:w="617" w:type="pct"/>
            <w:vAlign w:val="center"/>
          </w:tcPr>
          <w:p w:rsidR="00372FDD" w:rsidRPr="00C1695E" w:rsidRDefault="002F7C22">
            <w:pPr>
              <w:widowControl/>
              <w:spacing w:line="400" w:lineRule="exact"/>
              <w:jc w:val="center"/>
              <w:rPr>
                <w:rFonts w:ascii="宋体" w:hAnsi="宋体" w:cs="宋体"/>
                <w:kern w:val="0"/>
                <w:szCs w:val="21"/>
                <w:highlight w:val="yellow"/>
              </w:rPr>
            </w:pPr>
            <w:r w:rsidRPr="00C1695E">
              <w:rPr>
                <w:rFonts w:ascii="宋体" w:hAnsi="宋体" w:cs="宋体" w:hint="eastAsia"/>
                <w:kern w:val="0"/>
                <w:szCs w:val="21"/>
                <w:highlight w:val="yellow"/>
              </w:rPr>
              <w:t>办公</w:t>
            </w:r>
          </w:p>
        </w:tc>
        <w:tc>
          <w:tcPr>
            <w:tcW w:w="540" w:type="pct"/>
            <w:vAlign w:val="center"/>
          </w:tcPr>
          <w:p w:rsidR="00372FDD" w:rsidRPr="00C1695E" w:rsidRDefault="00372FDD">
            <w:pPr>
              <w:widowControl/>
              <w:spacing w:line="400" w:lineRule="exact"/>
              <w:jc w:val="left"/>
              <w:rPr>
                <w:rFonts w:ascii="宋体" w:hAnsi="宋体" w:cs="宋体"/>
                <w:kern w:val="0"/>
                <w:szCs w:val="21"/>
                <w:highlight w:val="yellow"/>
              </w:rPr>
            </w:pPr>
          </w:p>
        </w:tc>
        <w:tc>
          <w:tcPr>
            <w:tcW w:w="688" w:type="pct"/>
            <w:vAlign w:val="center"/>
          </w:tcPr>
          <w:p w:rsidR="00FE780F" w:rsidRDefault="00FE780F" w:rsidP="00FE780F">
            <w:pPr>
              <w:widowControl/>
              <w:spacing w:line="400" w:lineRule="exact"/>
              <w:jc w:val="center"/>
              <w:rPr>
                <w:rFonts w:ascii="宋体" w:hAnsi="宋体" w:cs="宋体"/>
                <w:kern w:val="0"/>
                <w:szCs w:val="21"/>
              </w:rPr>
            </w:pPr>
            <w:r>
              <w:rPr>
                <w:rFonts w:ascii="宋体" w:hAnsi="宋体" w:cs="宋体" w:hint="eastAsia"/>
                <w:kern w:val="0"/>
                <w:szCs w:val="21"/>
              </w:rPr>
              <w:t>10</w:t>
            </w:r>
          </w:p>
        </w:tc>
      </w:tr>
    </w:tbl>
    <w:p w:rsidR="00372FDD" w:rsidRDefault="00372FDD">
      <w:pPr>
        <w:tabs>
          <w:tab w:val="left" w:pos="964"/>
        </w:tabs>
        <w:spacing w:line="500" w:lineRule="exact"/>
        <w:ind w:left="425"/>
        <w:rPr>
          <w:rFonts w:ascii="宋体" w:hAnsi="宋体"/>
          <w:b/>
          <w:sz w:val="24"/>
        </w:rPr>
      </w:pPr>
    </w:p>
    <w:p w:rsidR="00372FDD" w:rsidRDefault="002F7C22">
      <w:pPr>
        <w:numPr>
          <w:ilvl w:val="1"/>
          <w:numId w:val="1"/>
        </w:numPr>
        <w:spacing w:line="500" w:lineRule="exact"/>
        <w:rPr>
          <w:rFonts w:ascii="宋体" w:hAnsi="宋体"/>
          <w:b/>
          <w:sz w:val="24"/>
        </w:rPr>
      </w:pPr>
      <w:r>
        <w:rPr>
          <w:rFonts w:ascii="宋体" w:hAnsi="宋体" w:hint="eastAsia"/>
          <w:b/>
          <w:sz w:val="24"/>
        </w:rPr>
        <w:t>拟投入的项目的工具、物料要求清单</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2900"/>
        <w:gridCol w:w="1947"/>
        <w:gridCol w:w="1088"/>
        <w:gridCol w:w="815"/>
        <w:gridCol w:w="1458"/>
      </w:tblGrid>
      <w:tr w:rsidR="00372FDD">
        <w:trPr>
          <w:trHeight w:val="499"/>
          <w:tblHeader/>
          <w:jc w:val="center"/>
        </w:trPr>
        <w:tc>
          <w:tcPr>
            <w:tcW w:w="864" w:type="dxa"/>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序号</w:t>
            </w:r>
          </w:p>
        </w:tc>
        <w:tc>
          <w:tcPr>
            <w:tcW w:w="2900" w:type="dxa"/>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用品/用具名称</w:t>
            </w:r>
          </w:p>
        </w:tc>
        <w:tc>
          <w:tcPr>
            <w:tcW w:w="1947" w:type="dxa"/>
            <w:vAlign w:val="center"/>
          </w:tcPr>
          <w:p w:rsidR="00372FDD" w:rsidRDefault="002F7C22">
            <w:pPr>
              <w:widowControl/>
              <w:ind w:leftChars="-20" w:left="-42" w:rightChars="-20" w:right="-42"/>
              <w:jc w:val="center"/>
              <w:rPr>
                <w:rFonts w:ascii="宋体" w:hAnsi="宋体" w:cs="宋体"/>
                <w:kern w:val="0"/>
                <w:szCs w:val="21"/>
              </w:rPr>
            </w:pPr>
            <w:r>
              <w:rPr>
                <w:rFonts w:ascii="宋体" w:hAnsi="宋体" w:cs="宋体" w:hint="eastAsia"/>
                <w:kern w:val="0"/>
                <w:szCs w:val="21"/>
              </w:rPr>
              <w:t>品牌、规格、型号</w:t>
            </w:r>
          </w:p>
        </w:tc>
        <w:tc>
          <w:tcPr>
            <w:tcW w:w="1088" w:type="dxa"/>
            <w:vAlign w:val="center"/>
          </w:tcPr>
          <w:p w:rsidR="00372FDD" w:rsidRDefault="002F7C22">
            <w:pPr>
              <w:widowControl/>
              <w:ind w:leftChars="-20" w:left="-42" w:rightChars="-20" w:right="-42"/>
              <w:jc w:val="center"/>
              <w:rPr>
                <w:rFonts w:ascii="宋体" w:hAnsi="宋体" w:cs="宋体"/>
                <w:kern w:val="0"/>
                <w:szCs w:val="21"/>
              </w:rPr>
            </w:pPr>
            <w:r>
              <w:rPr>
                <w:rFonts w:ascii="宋体" w:hAnsi="宋体" w:cs="宋体" w:hint="eastAsia"/>
                <w:kern w:val="0"/>
                <w:szCs w:val="21"/>
              </w:rPr>
              <w:t>服务用途</w:t>
            </w:r>
          </w:p>
        </w:tc>
        <w:tc>
          <w:tcPr>
            <w:tcW w:w="815" w:type="dxa"/>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产地</w:t>
            </w:r>
          </w:p>
        </w:tc>
        <w:tc>
          <w:tcPr>
            <w:tcW w:w="1458" w:type="dxa"/>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数量</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台刷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撮箕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长柄撮箕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长柄扫帚</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恭桶刷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恭桶刷拖架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湿拖把手柄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“小心地滑”告示牌</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混合式拖把（大白）</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混合式拖把 （大蓝）</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混合式拖把 （大绿）</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除尘拖把框架（小）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除尘拖把框架（大）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除尘拖把手柄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打蜡系列工具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打蜡拖布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墙面清洗工具组合</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墙面清洁工具的更换棉刷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双格桶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20</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圆形桶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榨水器</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除尘拖把（小号）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除尘拖把（大号）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保养清洁垫</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起蜡垫</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清洁垫(洗地机用)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高速抛光垫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结晶磨光垫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结晶抛光垫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30</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清洁物料用具提篮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不锈钢桶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lastRenderedPageBreak/>
              <w:t>32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安全围裙</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安全镜</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安全手套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高尘扫手柄</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高尘扫手套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喷壶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不锈钢玻璃刮固定式手柄</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不锈钢玻璃刮条</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40</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胶条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涂水器连毛套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玻璃铲刀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三节伸缩杆</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地擦垫</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微纤维地擦拖地系统组合</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钢丝棉</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kern w:val="0"/>
                <w:sz w:val="18"/>
                <w:szCs w:val="18"/>
              </w:rPr>
            </w:pPr>
          </w:p>
        </w:tc>
        <w:tc>
          <w:tcPr>
            <w:tcW w:w="1458" w:type="dxa"/>
            <w:vAlign w:val="center"/>
          </w:tcPr>
          <w:p w:rsidR="00372FDD" w:rsidRDefault="002F7C22">
            <w:pPr>
              <w:widowControl/>
              <w:spacing w:line="360" w:lineRule="exact"/>
              <w:jc w:val="left"/>
              <w:rPr>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毛巾</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卫生间除臭香片</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小便池除臭垫片</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bl>
    <w:p w:rsidR="00372FDD" w:rsidRDefault="00372FDD">
      <w:pPr>
        <w:tabs>
          <w:tab w:val="left" w:pos="964"/>
        </w:tabs>
        <w:spacing w:line="500" w:lineRule="exact"/>
        <w:ind w:left="425"/>
        <w:rPr>
          <w:rFonts w:ascii="宋体" w:hAnsi="宋体"/>
          <w:b/>
          <w:sz w:val="24"/>
        </w:rPr>
      </w:pPr>
    </w:p>
    <w:p w:rsidR="00372FDD" w:rsidRDefault="002F7C22">
      <w:pPr>
        <w:numPr>
          <w:ilvl w:val="1"/>
          <w:numId w:val="1"/>
        </w:numPr>
        <w:spacing w:line="500" w:lineRule="exact"/>
        <w:rPr>
          <w:rFonts w:ascii="宋体" w:hAnsi="宋体"/>
          <w:b/>
          <w:sz w:val="24"/>
        </w:rPr>
      </w:pPr>
      <w:r>
        <w:rPr>
          <w:rFonts w:ascii="宋体" w:hAnsi="宋体" w:hint="eastAsia"/>
          <w:b/>
          <w:sz w:val="24"/>
        </w:rPr>
        <w:t>拟投入的项目的清洁药剂要求清单</w:t>
      </w:r>
    </w:p>
    <w:tbl>
      <w:tblPr>
        <w:tblW w:w="8973" w:type="dxa"/>
        <w:jc w:val="center"/>
        <w:tblLayout w:type="fixed"/>
        <w:tblLook w:val="04A0"/>
      </w:tblPr>
      <w:tblGrid>
        <w:gridCol w:w="710"/>
        <w:gridCol w:w="2835"/>
        <w:gridCol w:w="1842"/>
        <w:gridCol w:w="1120"/>
        <w:gridCol w:w="1141"/>
        <w:gridCol w:w="1325"/>
      </w:tblGrid>
      <w:tr w:rsidR="00372FDD">
        <w:trPr>
          <w:trHeight w:val="499"/>
          <w:jc w:val="center"/>
        </w:trPr>
        <w:tc>
          <w:tcPr>
            <w:tcW w:w="710" w:type="dxa"/>
            <w:tcBorders>
              <w:top w:val="single" w:sz="8" w:space="0" w:color="auto"/>
              <w:left w:val="single" w:sz="8" w:space="0" w:color="auto"/>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序号</w:t>
            </w:r>
          </w:p>
        </w:tc>
        <w:tc>
          <w:tcPr>
            <w:tcW w:w="2835"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清洁药剂名称</w:t>
            </w:r>
          </w:p>
        </w:tc>
        <w:tc>
          <w:tcPr>
            <w:tcW w:w="1842"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品牌、规格、型号</w:t>
            </w:r>
          </w:p>
        </w:tc>
        <w:tc>
          <w:tcPr>
            <w:tcW w:w="1120"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服务用途</w:t>
            </w:r>
          </w:p>
        </w:tc>
        <w:tc>
          <w:tcPr>
            <w:tcW w:w="1141"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产地</w:t>
            </w:r>
          </w:p>
        </w:tc>
        <w:tc>
          <w:tcPr>
            <w:tcW w:w="1325"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数量</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地坪特固蜡（防滑无味）</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起蜡水</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牵尘剂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洁厕剂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清洁剂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中性清洁剂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空气清新剂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b/>
                <w:bCs/>
                <w:color w:val="C00000"/>
                <w:kern w:val="0"/>
                <w:szCs w:val="21"/>
              </w:rPr>
            </w:pPr>
            <w:r>
              <w:rPr>
                <w:rFonts w:ascii="宋体" w:hAnsi="宋体" w:cs="宋体" w:hint="eastAsia"/>
                <w:b/>
                <w:bCs/>
                <w:color w:val="C00000"/>
                <w:kern w:val="0"/>
                <w:szCs w:val="21"/>
              </w:rPr>
              <w:t>消毒剂(环境表面、仪器表面)</w:t>
            </w:r>
          </w:p>
        </w:tc>
        <w:tc>
          <w:tcPr>
            <w:tcW w:w="1842"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b/>
                <w:bCs/>
                <w:color w:val="C00000"/>
                <w:kern w:val="0"/>
                <w:szCs w:val="21"/>
              </w:rPr>
            </w:pPr>
            <w:r>
              <w:rPr>
                <w:rFonts w:ascii="宋体" w:hAnsi="宋体" w:cs="宋体" w:hint="eastAsia"/>
                <w:b/>
                <w:bCs/>
                <w:color w:val="C00000"/>
                <w:kern w:val="0"/>
                <w:szCs w:val="21"/>
              </w:rPr>
              <w:t>使用的消毒剂能提供安全评价报告给院感科</w:t>
            </w: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b/>
                <w:bCs/>
                <w:color w:val="C00000"/>
                <w:kern w:val="0"/>
                <w:szCs w:val="21"/>
              </w:rPr>
            </w:pPr>
            <w:r>
              <w:rPr>
                <w:rFonts w:ascii="宋体" w:hAnsi="宋体" w:cs="宋体" w:hint="eastAsia"/>
                <w:b/>
                <w:bCs/>
                <w:color w:val="C00000"/>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b/>
                <w:bCs/>
                <w:color w:val="C00000"/>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b/>
                <w:bCs/>
                <w:color w:val="C00000"/>
                <w:kern w:val="0"/>
                <w:szCs w:val="21"/>
              </w:rPr>
            </w:pPr>
            <w:r>
              <w:rPr>
                <w:rFonts w:ascii="宋体" w:hAnsi="宋体" w:cs="宋体" w:hint="eastAsia"/>
                <w:b/>
                <w:bCs/>
                <w:color w:val="C00000"/>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玻璃清洁剂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除垢剂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11</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墙纸清洁剂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12</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石材磨光剂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lastRenderedPageBreak/>
              <w:t>13</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石材处理剂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14</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地漏除臭剂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15</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卫生间杀菌除味剂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bl>
    <w:p w:rsidR="00372FDD" w:rsidRDefault="002F7C22">
      <w:pPr>
        <w:spacing w:line="360" w:lineRule="auto"/>
        <w:rPr>
          <w:rFonts w:asciiTheme="minorEastAsia" w:eastAsiaTheme="minorEastAsia" w:hAnsiTheme="minorEastAsia" w:cs="宋体"/>
          <w:b/>
          <w:color w:val="FF0000"/>
          <w:kern w:val="0"/>
          <w:sz w:val="24"/>
        </w:rPr>
      </w:pPr>
      <w:bookmarkStart w:id="8" w:name="_Toc478632255"/>
      <w:r>
        <w:rPr>
          <w:rFonts w:asciiTheme="minorEastAsia" w:eastAsiaTheme="minorEastAsia" w:hAnsiTheme="minorEastAsia" w:hint="eastAsia"/>
          <w:b/>
          <w:sz w:val="24"/>
        </w:rPr>
        <w:t>注：</w:t>
      </w:r>
      <w:r>
        <w:rPr>
          <w:rFonts w:asciiTheme="minorEastAsia" w:eastAsiaTheme="minorEastAsia" w:hAnsiTheme="minorEastAsia" w:cs="宋体" w:hint="eastAsia"/>
          <w:b/>
          <w:kern w:val="0"/>
          <w:sz w:val="24"/>
        </w:rPr>
        <w:t>投标单位</w:t>
      </w:r>
      <w:r>
        <w:rPr>
          <w:rFonts w:asciiTheme="minorEastAsia" w:eastAsiaTheme="minorEastAsia" w:hAnsiTheme="minorEastAsia" w:cs="宋体"/>
          <w:b/>
          <w:kern w:val="0"/>
          <w:sz w:val="24"/>
        </w:rPr>
        <w:t>所需提供</w:t>
      </w:r>
      <w:r>
        <w:rPr>
          <w:rFonts w:asciiTheme="minorEastAsia" w:eastAsiaTheme="minorEastAsia" w:hAnsiTheme="minorEastAsia" w:cs="宋体" w:hint="eastAsia"/>
          <w:b/>
          <w:kern w:val="0"/>
          <w:sz w:val="24"/>
        </w:rPr>
        <w:t>设备</w:t>
      </w:r>
      <w:r>
        <w:rPr>
          <w:rFonts w:asciiTheme="minorEastAsia" w:eastAsiaTheme="minorEastAsia" w:hAnsiTheme="minorEastAsia" w:cs="宋体"/>
          <w:b/>
          <w:kern w:val="0"/>
          <w:sz w:val="24"/>
        </w:rPr>
        <w:t>、工具、药剂满足厦门市第三医院</w:t>
      </w:r>
      <w:r w:rsidR="00C1695E">
        <w:rPr>
          <w:rFonts w:asciiTheme="minorEastAsia" w:eastAsiaTheme="minorEastAsia" w:hAnsiTheme="minorEastAsia" w:cs="宋体"/>
          <w:b/>
          <w:kern w:val="0"/>
          <w:sz w:val="24"/>
        </w:rPr>
        <w:t>三期</w:t>
      </w:r>
      <w:r>
        <w:rPr>
          <w:rFonts w:asciiTheme="minorEastAsia" w:eastAsiaTheme="minorEastAsia" w:hAnsiTheme="minorEastAsia" w:cs="宋体"/>
          <w:b/>
          <w:kern w:val="0"/>
          <w:sz w:val="24"/>
        </w:rPr>
        <w:t>现场</w:t>
      </w:r>
      <w:r>
        <w:rPr>
          <w:rFonts w:asciiTheme="minorEastAsia" w:eastAsiaTheme="minorEastAsia" w:hAnsiTheme="minorEastAsia" w:cs="宋体" w:hint="eastAsia"/>
          <w:b/>
          <w:kern w:val="0"/>
          <w:sz w:val="24"/>
        </w:rPr>
        <w:t>所</w:t>
      </w:r>
      <w:r>
        <w:rPr>
          <w:rFonts w:asciiTheme="minorEastAsia" w:eastAsiaTheme="minorEastAsia" w:hAnsiTheme="minorEastAsia" w:cs="宋体"/>
          <w:b/>
          <w:kern w:val="0"/>
          <w:sz w:val="24"/>
        </w:rPr>
        <w:t>需的最低</w:t>
      </w:r>
      <w:r>
        <w:rPr>
          <w:rFonts w:asciiTheme="minorEastAsia" w:eastAsiaTheme="minorEastAsia" w:hAnsiTheme="minorEastAsia" w:cs="宋体" w:hint="eastAsia"/>
          <w:b/>
          <w:kern w:val="0"/>
          <w:sz w:val="24"/>
        </w:rPr>
        <w:t>配置</w:t>
      </w:r>
      <w:r>
        <w:rPr>
          <w:rFonts w:asciiTheme="minorEastAsia" w:eastAsiaTheme="minorEastAsia" w:hAnsiTheme="minorEastAsia" w:cs="宋体"/>
          <w:b/>
          <w:kern w:val="0"/>
          <w:sz w:val="24"/>
        </w:rPr>
        <w:t>要求</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如未满足现场所需要求，</w:t>
      </w:r>
      <w:r>
        <w:rPr>
          <w:rFonts w:asciiTheme="minorEastAsia" w:eastAsiaTheme="minorEastAsia" w:hAnsiTheme="minorEastAsia" w:cs="宋体" w:hint="eastAsia"/>
          <w:b/>
          <w:kern w:val="0"/>
          <w:sz w:val="24"/>
        </w:rPr>
        <w:t>采购</w:t>
      </w:r>
      <w:r>
        <w:rPr>
          <w:rFonts w:asciiTheme="minorEastAsia" w:eastAsiaTheme="minorEastAsia" w:hAnsiTheme="minorEastAsia" w:cs="宋体"/>
          <w:b/>
          <w:kern w:val="0"/>
          <w:sz w:val="24"/>
        </w:rPr>
        <w:t>人有权要求投标单位补足</w:t>
      </w:r>
      <w:r>
        <w:rPr>
          <w:rFonts w:asciiTheme="minorEastAsia" w:eastAsiaTheme="minorEastAsia" w:hAnsiTheme="minorEastAsia" w:cs="宋体" w:hint="eastAsia"/>
          <w:b/>
          <w:kern w:val="0"/>
          <w:sz w:val="24"/>
        </w:rPr>
        <w:t>所</w:t>
      </w:r>
      <w:r>
        <w:rPr>
          <w:rFonts w:asciiTheme="minorEastAsia" w:eastAsiaTheme="minorEastAsia" w:hAnsiTheme="minorEastAsia" w:cs="宋体"/>
          <w:b/>
          <w:kern w:val="0"/>
          <w:sz w:val="24"/>
        </w:rPr>
        <w:t>需</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否则可以中止服务合同；</w:t>
      </w:r>
      <w:r>
        <w:rPr>
          <w:rFonts w:asciiTheme="minorEastAsia" w:eastAsiaTheme="minorEastAsia" w:hAnsiTheme="minorEastAsia" w:cs="宋体" w:hint="eastAsia"/>
          <w:b/>
          <w:kern w:val="0"/>
          <w:sz w:val="24"/>
        </w:rPr>
        <w:t>投标单位</w:t>
      </w:r>
      <w:r>
        <w:rPr>
          <w:rFonts w:asciiTheme="minorEastAsia" w:eastAsiaTheme="minorEastAsia" w:hAnsiTheme="minorEastAsia" w:cs="宋体"/>
          <w:b/>
          <w:kern w:val="0"/>
          <w:sz w:val="24"/>
        </w:rPr>
        <w:t>提供清洁设备的发票复印件、由国家质量监督检验所出具的清洁药剂检验报告以及与相关供应商签订的供货合同扫描件</w:t>
      </w:r>
      <w:r>
        <w:rPr>
          <w:rFonts w:asciiTheme="minorEastAsia" w:eastAsiaTheme="minorEastAsia" w:hAnsiTheme="minorEastAsia" w:cs="宋体" w:hint="eastAsia"/>
          <w:b/>
          <w:kern w:val="0"/>
          <w:sz w:val="24"/>
        </w:rPr>
        <w:t>,</w:t>
      </w:r>
      <w:r>
        <w:rPr>
          <w:rFonts w:asciiTheme="minorEastAsia" w:eastAsiaTheme="minorEastAsia" w:hAnsiTheme="minorEastAsia" w:cs="宋体" w:hint="eastAsia"/>
          <w:b/>
          <w:color w:val="FF0000"/>
          <w:kern w:val="0"/>
          <w:sz w:val="24"/>
        </w:rPr>
        <w:t>所提供设备/工具/药剂需符合国家及医院相关管理规范.</w:t>
      </w:r>
    </w:p>
    <w:p w:rsidR="00372FDD" w:rsidRPr="00FE780F" w:rsidRDefault="002F7C22" w:rsidP="00FE780F">
      <w:pPr>
        <w:widowControl/>
        <w:jc w:val="left"/>
        <w:rPr>
          <w:rFonts w:asciiTheme="minorEastAsia" w:eastAsiaTheme="minorEastAsia" w:hAnsiTheme="minorEastAsia" w:cs="宋体"/>
          <w:b/>
          <w:color w:val="FF0000"/>
          <w:kern w:val="0"/>
          <w:sz w:val="24"/>
        </w:rPr>
      </w:pPr>
      <w:r>
        <w:rPr>
          <w:rFonts w:ascii="宋体" w:hAnsi="宋体" w:hint="eastAsia"/>
          <w:b/>
          <w:sz w:val="24"/>
        </w:rPr>
        <w:t>3.7绿化养护服务内容及要求</w:t>
      </w:r>
    </w:p>
    <w:p w:rsidR="00372FDD" w:rsidRDefault="002F7C2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3</w:t>
      </w:r>
      <w:r>
        <w:rPr>
          <w:rFonts w:asciiTheme="minorEastAsia" w:eastAsiaTheme="minorEastAsia" w:hAnsiTheme="minorEastAsia"/>
          <w:b/>
          <w:szCs w:val="21"/>
        </w:rPr>
        <w:t>.7.1服务内容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7"/>
        <w:gridCol w:w="703"/>
        <w:gridCol w:w="621"/>
        <w:gridCol w:w="1088"/>
        <w:gridCol w:w="4606"/>
        <w:gridCol w:w="1545"/>
      </w:tblGrid>
      <w:tr w:rsidR="00372FDD">
        <w:trPr>
          <w:trHeight w:val="610"/>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序号</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工作内容</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区域</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工作频率</w:t>
            </w:r>
          </w:p>
        </w:tc>
        <w:tc>
          <w:tcPr>
            <w:tcW w:w="253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工作要点</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设  备</w:t>
            </w:r>
          </w:p>
        </w:tc>
      </w:tr>
      <w:tr w:rsidR="00372FDD">
        <w:trPr>
          <w:trHeight w:val="735"/>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 xml:space="preserve">1　</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割草</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半月/次</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草坪修剪高度一般遵循1/3原则，修剪在草坪高10-12 cm时进行，留茬高度为6-8cm，并且使绿地的外观良好。4-10月份每10-12天一次，冬季最后一次在11月20日左右。冬季可适当低剪，但夏季不能低剪，否则会太阳晒干。开春第一次修剪前要清理全部杂草坪，杂草长出一片新叶时用除草剂除去杂草后修剪。</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21”自走草坪机、割灌机。</w:t>
            </w:r>
          </w:p>
        </w:tc>
      </w:tr>
      <w:tr w:rsidR="00372FDD">
        <w:trPr>
          <w:trHeight w:val="390"/>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2</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浇水</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喷灌保持绿地健康和美观。冬季在11月20日左右浇透一次后，第二年开春再浇灌，3-6月时频率为每周一次（下雨天除外），6-8月时浇灌是每天要做的工作。9-11月与3－6月相同。观察草坪缺水一是土壤发白，二是走过后草坪出现脚印难在很短时间内自行恢复。夏季浇水时间应在早晨9点前与下午5点后。</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水管</w:t>
            </w:r>
          </w:p>
        </w:tc>
      </w:tr>
      <w:tr w:rsidR="00372FDD">
        <w:trPr>
          <w:trHeight w:val="675"/>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4</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车场</w:t>
            </w:r>
            <w:r>
              <w:rPr>
                <w:rFonts w:asciiTheme="minorEastAsia" w:eastAsiaTheme="minorEastAsia" w:hAnsiTheme="minorEastAsia" w:cs="Arial" w:hint="eastAsia"/>
                <w:szCs w:val="21"/>
              </w:rPr>
              <w:t>绿化</w:t>
            </w:r>
            <w:r>
              <w:rPr>
                <w:rFonts w:asciiTheme="minorEastAsia" w:eastAsiaTheme="minorEastAsia" w:hAnsiTheme="minorEastAsia" w:cs="Arial"/>
                <w:szCs w:val="21"/>
              </w:rPr>
              <w:t>维护</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如长杂草，可用草苷磷杀死后人工除去。如车场内种植有草坪，则用修边机修剪杂草。</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手持工具、粉碎机、高压水枪等。</w:t>
            </w:r>
          </w:p>
        </w:tc>
      </w:tr>
      <w:tr w:rsidR="00372FDD">
        <w:trPr>
          <w:trHeight w:val="795"/>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5</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树木维护</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修剪、施肥、控制虫害和浇水保持树木的健康和美观。大树不用人工浇灌，但在3月中旬要人工用高压药机打药一次。如发现有虫时及早打药。树底下种植耐阴植物如麦冬等，大树修剪每年进行一次，一般在年终12月-1月份进行，修剪重点以病、</w:t>
            </w:r>
            <w:r>
              <w:rPr>
                <w:rFonts w:asciiTheme="minorEastAsia" w:eastAsiaTheme="minorEastAsia" w:hAnsiTheme="minorEastAsia" w:cs="Arial"/>
                <w:szCs w:val="21"/>
              </w:rPr>
              <w:lastRenderedPageBreak/>
              <w:t>弱枝、徒长枝、平行枝为主，确保大树能通风透光，大树底部与地下植物有一定空间。</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lastRenderedPageBreak/>
              <w:t>手持工具、电锯、高压药机、梯子等。</w:t>
            </w:r>
          </w:p>
        </w:tc>
      </w:tr>
      <w:tr w:rsidR="00372FDD">
        <w:trPr>
          <w:trHeight w:val="253"/>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lastRenderedPageBreak/>
              <w:t>6</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灌木和绿地植物维护</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通过修剪、施肥和土壤维护保持绿篱、灌木及其他绿地植物的健康和美观。灌木修剪：在</w:t>
            </w:r>
            <w:r>
              <w:rPr>
                <w:rFonts w:asciiTheme="minorEastAsia" w:eastAsiaTheme="minorEastAsia" w:hAnsiTheme="minorEastAsia" w:cs="Arial" w:hint="eastAsia"/>
                <w:color w:val="FF0000"/>
                <w:szCs w:val="21"/>
              </w:rPr>
              <w:t>医院各建筑</w:t>
            </w:r>
            <w:r>
              <w:rPr>
                <w:rFonts w:asciiTheme="minorEastAsia" w:eastAsiaTheme="minorEastAsia" w:hAnsiTheme="minorEastAsia" w:cs="Arial"/>
                <w:color w:val="FF0000"/>
                <w:szCs w:val="21"/>
              </w:rPr>
              <w:t>楼前</w:t>
            </w:r>
            <w:r>
              <w:rPr>
                <w:rFonts w:asciiTheme="minorEastAsia" w:eastAsiaTheme="minorEastAsia" w:hAnsiTheme="minorEastAsia" w:cs="Arial"/>
                <w:szCs w:val="21"/>
              </w:rPr>
              <w:t>等人员出入频繁的地方每10天修剪一次，在其它位置时可每月修剪一次，修剪时根据灌木形状来进行，一般灌木作篱笆时修剪成长方形，如种植在草坪上时修剪成圆弧形或圆形。同时剪去病、弱枝、徒长枝并集中销毁。</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电动割灌机、修边机、手持工具。</w:t>
            </w:r>
          </w:p>
        </w:tc>
      </w:tr>
      <w:tr w:rsidR="00372FDD">
        <w:trPr>
          <w:trHeight w:val="810"/>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7</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花草维护</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施肥、浇水及土壤维护保持花草的健康和美观。种植的草花原则上是每季度更换一次，但要种植生长期长、花期长、耐干旱的品种如太阳花（夏秋季种植）秋海棠（冬季种植）矮牵牛（春季）等，种植时呈品字形种，一般25-49棵/平方。</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手持工具、水管、粉碎机。</w:t>
            </w:r>
          </w:p>
        </w:tc>
      </w:tr>
      <w:tr w:rsidR="00372FDD">
        <w:trPr>
          <w:trHeight w:val="885"/>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8</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除草</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1次/月</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始终保持建筑物周围的草的高度和外观等等。此处区域的绿地无法使用大型的割草机。</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电动割灌机、粉碎机。</w:t>
            </w:r>
          </w:p>
        </w:tc>
      </w:tr>
      <w:tr w:rsidR="00372FDD">
        <w:trPr>
          <w:trHeight w:val="795"/>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9</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绿篱修理</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1次/月</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保持路边和混泥土设施周围的绿色植物具有良好的形状。</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修边机、清理机。</w:t>
            </w:r>
          </w:p>
        </w:tc>
      </w:tr>
      <w:tr w:rsidR="00372FDD">
        <w:trPr>
          <w:trHeight w:val="690"/>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10</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绿地打孔</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2次/年</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通过打孔保持绿地健康。在3月前与12月份各进行一次。</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电动打孔机</w:t>
            </w:r>
          </w:p>
        </w:tc>
      </w:tr>
      <w:tr w:rsidR="00372FDD">
        <w:trPr>
          <w:trHeight w:val="960"/>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11</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绿地施肥</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2次/年</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使用一定量磷肥、氮肥和其他养料保持绿地健康和美观。在每年的3月中旬与9月中旬，用复合肥20-30克/平方米进行施肥。最好是在小雨后进行或施肥后浇灌。施肥气温不能在30度以上否则会发生药害。</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绿地播撒机</w:t>
            </w:r>
          </w:p>
        </w:tc>
      </w:tr>
      <w:tr w:rsidR="00372FDD">
        <w:trPr>
          <w:trHeight w:val="750"/>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12</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杂草清理</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3次/年</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在每年的3月初、6月初、9月初杂草长出1-2片新叶时连续用除草剂每隔10天打一次，连续3次则阔叶草坪基本清除且不再生长，单子叶草需要人工除，但也是以“除小、除了”的原则进行。施用除草剂需在气温25度以下进行。 施用时必须使用人工防护设备。</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打药机、除草剂</w:t>
            </w:r>
          </w:p>
        </w:tc>
      </w:tr>
      <w:tr w:rsidR="00372FDD">
        <w:trPr>
          <w:trHeight w:val="750"/>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13</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打药</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1次/月</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每年3月中旬、有无病虫害都要进行一次防治工作，以800倍百菌清与辛硫磷混合液进行防治，在夏季</w:t>
            </w:r>
            <w:r>
              <w:rPr>
                <w:rFonts w:asciiTheme="minorEastAsia" w:eastAsiaTheme="minorEastAsia" w:hAnsiTheme="minorEastAsia" w:cs="Arial"/>
                <w:szCs w:val="21"/>
              </w:rPr>
              <w:lastRenderedPageBreak/>
              <w:t>高温季节以防病为主，主要有煤污病、白粉病、碳疽病等，根据病情不同施以不同药剂。但注意打药工我一天打药不能超过六小时，必须使用人工防护用品（具体见施药规范书）。打药时气温不能超过25度，夏季打药一定要在晚上进行，且要混全均匀。药剂装置要统一回收不可乱放。</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按</w:t>
            </w:r>
            <w:r>
              <w:rPr>
                <w:rFonts w:asciiTheme="minorEastAsia" w:eastAsiaTheme="minorEastAsia" w:hAnsiTheme="minorEastAsia" w:cs="Arial"/>
                <w:szCs w:val="21"/>
              </w:rPr>
              <w:t>需要配备</w:t>
            </w:r>
          </w:p>
        </w:tc>
      </w:tr>
      <w:tr w:rsidR="00372FDD">
        <w:trPr>
          <w:trHeight w:val="750"/>
          <w:jc w:val="center"/>
        </w:trPr>
        <w:tc>
          <w:tcPr>
            <w:tcW w:w="295"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14</w:t>
            </w:r>
          </w:p>
        </w:tc>
        <w:tc>
          <w:tcPr>
            <w:tcW w:w="386"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补</w:t>
            </w:r>
            <w:r>
              <w:rPr>
                <w:rFonts w:asciiTheme="minorEastAsia" w:eastAsiaTheme="minorEastAsia" w:hAnsiTheme="minorEastAsia" w:cs="Arial"/>
                <w:szCs w:val="21"/>
              </w:rPr>
              <w:t>苗</w:t>
            </w:r>
            <w:r>
              <w:rPr>
                <w:rFonts w:asciiTheme="minorEastAsia" w:eastAsiaTheme="minorEastAsia" w:hAnsiTheme="minorEastAsia" w:cs="Arial" w:hint="eastAsia"/>
                <w:szCs w:val="21"/>
              </w:rPr>
              <w:t>移</w:t>
            </w:r>
            <w:r>
              <w:rPr>
                <w:rFonts w:asciiTheme="minorEastAsia" w:eastAsiaTheme="minorEastAsia" w:hAnsiTheme="minorEastAsia" w:cs="Arial"/>
                <w:szCs w:val="21"/>
              </w:rPr>
              <w:t>种</w:t>
            </w:r>
          </w:p>
        </w:tc>
        <w:tc>
          <w:tcPr>
            <w:tcW w:w="341"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全院区</w:t>
            </w:r>
          </w:p>
        </w:tc>
        <w:tc>
          <w:tcPr>
            <w:tcW w:w="598"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随时</w:t>
            </w:r>
          </w:p>
        </w:tc>
        <w:tc>
          <w:tcPr>
            <w:tcW w:w="2531" w:type="pct"/>
            <w:shd w:val="clear" w:color="auto" w:fill="auto"/>
            <w:tcMar>
              <w:top w:w="15" w:type="dxa"/>
              <w:left w:w="15" w:type="dxa"/>
              <w:bottom w:w="0" w:type="dxa"/>
              <w:right w:w="15" w:type="dxa"/>
            </w:tcMar>
            <w:vAlign w:val="center"/>
          </w:tcPr>
          <w:p w:rsidR="00372FDD" w:rsidRDefault="002F7C22">
            <w:pPr>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大</w:t>
            </w:r>
            <w:r>
              <w:rPr>
                <w:rFonts w:asciiTheme="minorEastAsia" w:eastAsiaTheme="minorEastAsia" w:hAnsiTheme="minorEastAsia" w:cs="Arial"/>
                <w:szCs w:val="21"/>
              </w:rPr>
              <w:t>面积补</w:t>
            </w:r>
            <w:r>
              <w:rPr>
                <w:rFonts w:asciiTheme="minorEastAsia" w:eastAsiaTheme="minorEastAsia" w:hAnsiTheme="minorEastAsia" w:cs="Arial" w:hint="eastAsia"/>
                <w:szCs w:val="21"/>
              </w:rPr>
              <w:t>苗、</w:t>
            </w:r>
            <w:r>
              <w:rPr>
                <w:rFonts w:asciiTheme="minorEastAsia" w:eastAsiaTheme="minorEastAsia" w:hAnsiTheme="minorEastAsia" w:cs="Arial"/>
                <w:szCs w:val="21"/>
              </w:rPr>
              <w:t>移种而产生费用由医院额外支付费用。</w:t>
            </w:r>
            <w:r>
              <w:rPr>
                <w:rFonts w:asciiTheme="minorEastAsia" w:eastAsiaTheme="minorEastAsia" w:hAnsiTheme="minorEastAsia" w:cs="Arial" w:hint="eastAsia"/>
                <w:szCs w:val="21"/>
              </w:rPr>
              <w:t>负责因</w:t>
            </w:r>
            <w:r>
              <w:rPr>
                <w:rFonts w:asciiTheme="minorEastAsia" w:eastAsiaTheme="minorEastAsia" w:hAnsiTheme="minorEastAsia" w:cs="Arial"/>
                <w:szCs w:val="21"/>
              </w:rPr>
              <w:t>养护不到位而引起的死苗</w:t>
            </w:r>
            <w:r>
              <w:rPr>
                <w:rFonts w:asciiTheme="minorEastAsia" w:eastAsiaTheme="minorEastAsia" w:hAnsiTheme="minorEastAsia" w:cs="Arial" w:hint="eastAsia"/>
                <w:szCs w:val="21"/>
              </w:rPr>
              <w:t>木</w:t>
            </w:r>
            <w:r>
              <w:rPr>
                <w:rFonts w:asciiTheme="minorEastAsia" w:eastAsiaTheme="minorEastAsia" w:hAnsiTheme="minorEastAsia" w:cs="Arial"/>
                <w:szCs w:val="21"/>
              </w:rPr>
              <w:t>进行补种</w:t>
            </w:r>
            <w:r>
              <w:rPr>
                <w:rFonts w:asciiTheme="minorEastAsia" w:eastAsiaTheme="minorEastAsia" w:hAnsiTheme="minorEastAsia" w:cs="Arial" w:hint="eastAsia"/>
                <w:szCs w:val="21"/>
              </w:rPr>
              <w:t>工作（按原有树种、直径大小或评估价值进行赔偿）</w:t>
            </w:r>
            <w:r>
              <w:rPr>
                <w:rFonts w:asciiTheme="minorEastAsia" w:eastAsiaTheme="minorEastAsia" w:hAnsiTheme="minorEastAsia" w:cs="Arial"/>
                <w:szCs w:val="21"/>
              </w:rPr>
              <w:t>，包含草皮等补种工作；</w:t>
            </w:r>
            <w:r>
              <w:rPr>
                <w:rFonts w:asciiTheme="minorEastAsia" w:eastAsiaTheme="minorEastAsia" w:hAnsiTheme="minorEastAsia" w:cs="Arial" w:hint="eastAsia"/>
                <w:szCs w:val="21"/>
              </w:rPr>
              <w:t>负责</w:t>
            </w:r>
            <w:r>
              <w:rPr>
                <w:rFonts w:asciiTheme="minorEastAsia" w:eastAsiaTheme="minorEastAsia" w:hAnsiTheme="minorEastAsia" w:cs="Arial"/>
                <w:szCs w:val="21"/>
              </w:rPr>
              <w:t>因场所需要而进行单</w:t>
            </w:r>
            <w:r>
              <w:rPr>
                <w:rFonts w:asciiTheme="minorEastAsia" w:eastAsiaTheme="minorEastAsia" w:hAnsiTheme="minorEastAsia" w:cs="Arial" w:hint="eastAsia"/>
                <w:szCs w:val="21"/>
              </w:rPr>
              <w:t>棵</w:t>
            </w:r>
            <w:r>
              <w:rPr>
                <w:rFonts w:asciiTheme="minorEastAsia" w:eastAsiaTheme="minorEastAsia" w:hAnsiTheme="minorEastAsia" w:cs="Arial"/>
                <w:szCs w:val="21"/>
              </w:rPr>
              <w:t>苗木的</w:t>
            </w:r>
            <w:r>
              <w:rPr>
                <w:rFonts w:asciiTheme="minorEastAsia" w:eastAsiaTheme="minorEastAsia" w:hAnsiTheme="minorEastAsia" w:cs="Arial" w:hint="eastAsia"/>
                <w:szCs w:val="21"/>
              </w:rPr>
              <w:t>移种工作</w:t>
            </w:r>
            <w:r>
              <w:rPr>
                <w:rFonts w:asciiTheme="minorEastAsia" w:eastAsiaTheme="minorEastAsia" w:hAnsiTheme="minorEastAsia" w:cs="Arial"/>
                <w:szCs w:val="21"/>
              </w:rPr>
              <w:t>（</w:t>
            </w:r>
            <w:r>
              <w:rPr>
                <w:rFonts w:asciiTheme="minorEastAsia" w:eastAsiaTheme="minorEastAsia" w:hAnsiTheme="minorEastAsia" w:cs="Arial" w:hint="eastAsia"/>
                <w:szCs w:val="21"/>
              </w:rPr>
              <w:t>如有</w:t>
            </w:r>
            <w:r>
              <w:rPr>
                <w:rFonts w:asciiTheme="minorEastAsia" w:eastAsiaTheme="minorEastAsia" w:hAnsiTheme="minorEastAsia" w:cs="Arial"/>
                <w:szCs w:val="21"/>
              </w:rPr>
              <w:t>吊车需</w:t>
            </w:r>
            <w:r>
              <w:rPr>
                <w:rFonts w:asciiTheme="minorEastAsia" w:eastAsiaTheme="minorEastAsia" w:hAnsiTheme="minorEastAsia" w:cs="Arial" w:hint="eastAsia"/>
                <w:szCs w:val="21"/>
              </w:rPr>
              <w:t>求，</w:t>
            </w:r>
            <w:r>
              <w:rPr>
                <w:rFonts w:asciiTheme="minorEastAsia" w:eastAsiaTheme="minorEastAsia" w:hAnsiTheme="minorEastAsia" w:cs="Arial"/>
                <w:szCs w:val="21"/>
              </w:rPr>
              <w:t>医院支付吊车需要费用）</w:t>
            </w:r>
            <w:r>
              <w:rPr>
                <w:rFonts w:asciiTheme="minorEastAsia" w:eastAsiaTheme="minorEastAsia" w:hAnsiTheme="minorEastAsia" w:cs="Arial" w:hint="eastAsia"/>
                <w:szCs w:val="21"/>
              </w:rPr>
              <w:t>；</w:t>
            </w:r>
          </w:p>
        </w:tc>
        <w:tc>
          <w:tcPr>
            <w:tcW w:w="849" w:type="pct"/>
            <w:shd w:val="clear" w:color="auto" w:fill="auto"/>
            <w:tcMar>
              <w:top w:w="15" w:type="dxa"/>
              <w:left w:w="15" w:type="dxa"/>
              <w:bottom w:w="0" w:type="dxa"/>
              <w:right w:w="15" w:type="dxa"/>
            </w:tcMar>
            <w:vAlign w:val="center"/>
          </w:tcPr>
          <w:p w:rsidR="00372FDD" w:rsidRDefault="002F7C22">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按</w:t>
            </w:r>
            <w:r>
              <w:rPr>
                <w:rFonts w:asciiTheme="minorEastAsia" w:eastAsiaTheme="minorEastAsia" w:hAnsiTheme="minorEastAsia" w:cs="Arial"/>
                <w:szCs w:val="21"/>
              </w:rPr>
              <w:t>需要配备</w:t>
            </w:r>
          </w:p>
        </w:tc>
      </w:tr>
    </w:tbl>
    <w:p w:rsidR="00372FDD" w:rsidRDefault="00372FDD">
      <w:pPr>
        <w:spacing w:line="360" w:lineRule="auto"/>
        <w:rPr>
          <w:rFonts w:asciiTheme="minorEastAsia" w:eastAsiaTheme="minorEastAsia" w:hAnsiTheme="minorEastAsia"/>
          <w:b/>
          <w:szCs w:val="21"/>
        </w:rPr>
      </w:pPr>
    </w:p>
    <w:p w:rsidR="00372FDD" w:rsidRDefault="002F7C2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3</w:t>
      </w:r>
      <w:r>
        <w:rPr>
          <w:rFonts w:asciiTheme="minorEastAsia" w:eastAsiaTheme="minorEastAsia" w:hAnsiTheme="minorEastAsia"/>
          <w:b/>
          <w:szCs w:val="21"/>
        </w:rPr>
        <w:t>.7.1服务要求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2185"/>
        <w:gridCol w:w="2734"/>
        <w:gridCol w:w="1928"/>
        <w:gridCol w:w="1646"/>
      </w:tblGrid>
      <w:tr w:rsidR="00372FDD">
        <w:trPr>
          <w:trHeight w:val="405"/>
        </w:trPr>
        <w:tc>
          <w:tcPr>
            <w:tcW w:w="424" w:type="pc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center"/>
              <w:rPr>
                <w:rFonts w:ascii="宋体" w:hAnsi="宋体" w:cs="宋体"/>
                <w:kern w:val="0"/>
                <w:szCs w:val="21"/>
              </w:rPr>
            </w:pPr>
            <w:r>
              <w:rPr>
                <w:rFonts w:ascii="宋体" w:hAnsi="宋体" w:cs="宋体" w:hint="eastAsia"/>
                <w:kern w:val="0"/>
                <w:szCs w:val="21"/>
              </w:rPr>
              <w:t>养护对象</w:t>
            </w:r>
          </w:p>
        </w:tc>
        <w:tc>
          <w:tcPr>
            <w:tcW w:w="1177"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center"/>
              <w:rPr>
                <w:rFonts w:ascii="宋体" w:hAnsi="宋体" w:cs="宋体"/>
                <w:kern w:val="0"/>
                <w:szCs w:val="21"/>
              </w:rPr>
            </w:pPr>
            <w:r>
              <w:rPr>
                <w:rFonts w:ascii="宋体" w:hAnsi="宋体" w:cs="宋体" w:hint="eastAsia"/>
                <w:kern w:val="0"/>
                <w:szCs w:val="21"/>
              </w:rPr>
              <w:t>日常养护工作</w:t>
            </w:r>
          </w:p>
        </w:tc>
        <w:tc>
          <w:tcPr>
            <w:tcW w:w="147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center"/>
              <w:rPr>
                <w:rFonts w:ascii="宋体" w:hAnsi="宋体" w:cs="宋体"/>
                <w:kern w:val="0"/>
                <w:szCs w:val="21"/>
              </w:rPr>
            </w:pPr>
            <w:r>
              <w:rPr>
                <w:rFonts w:ascii="宋体" w:hAnsi="宋体" w:cs="宋体" w:hint="eastAsia"/>
                <w:kern w:val="0"/>
                <w:szCs w:val="21"/>
              </w:rPr>
              <w:t>施肥</w:t>
            </w:r>
          </w:p>
        </w:tc>
        <w:tc>
          <w:tcPr>
            <w:tcW w:w="1039"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center"/>
              <w:rPr>
                <w:rFonts w:ascii="宋体" w:hAnsi="宋体" w:cs="宋体"/>
                <w:kern w:val="0"/>
                <w:szCs w:val="21"/>
              </w:rPr>
            </w:pPr>
            <w:r>
              <w:rPr>
                <w:rFonts w:ascii="宋体" w:hAnsi="宋体" w:cs="宋体" w:hint="eastAsia"/>
                <w:kern w:val="0"/>
                <w:szCs w:val="21"/>
              </w:rPr>
              <w:t>修剪、整理</w:t>
            </w:r>
          </w:p>
        </w:tc>
        <w:tc>
          <w:tcPr>
            <w:tcW w:w="888"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center"/>
              <w:rPr>
                <w:rFonts w:ascii="宋体" w:hAnsi="宋体" w:cs="宋体"/>
                <w:kern w:val="0"/>
                <w:szCs w:val="21"/>
              </w:rPr>
            </w:pPr>
            <w:r>
              <w:rPr>
                <w:rFonts w:ascii="宋体" w:hAnsi="宋体" w:cs="宋体" w:hint="eastAsia"/>
                <w:kern w:val="0"/>
                <w:szCs w:val="21"/>
              </w:rPr>
              <w:t>病虫害防治</w:t>
            </w:r>
          </w:p>
        </w:tc>
      </w:tr>
      <w:tr w:rsidR="00372FDD">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乔木类</w:t>
            </w:r>
          </w:p>
        </w:tc>
        <w:tc>
          <w:tcPr>
            <w:tcW w:w="1177" w:type="pct"/>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专人浇水、松土、整穴，创造有利于植物生长的良好条件</w:t>
            </w:r>
          </w:p>
        </w:tc>
        <w:tc>
          <w:tcPr>
            <w:tcW w:w="147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每年施一次有机肥，配合少量化肥</w:t>
            </w:r>
          </w:p>
        </w:tc>
        <w:tc>
          <w:tcPr>
            <w:tcW w:w="103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根据植物生长情况，剪去枯枝、病枝、重叠枝，并修整树冠造型</w:t>
            </w:r>
          </w:p>
        </w:tc>
        <w:tc>
          <w:tcPr>
            <w:tcW w:w="888"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以预防为主，防治结合。病害高峰期及时防治</w:t>
            </w:r>
          </w:p>
        </w:tc>
      </w:tr>
      <w:tr w:rsidR="00372FDD">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灌木类</w:t>
            </w:r>
          </w:p>
        </w:tc>
        <w:tc>
          <w:tcPr>
            <w:tcW w:w="1177" w:type="pct"/>
            <w:vMerge/>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spacing w:line="360" w:lineRule="auto"/>
              <w:jc w:val="left"/>
              <w:rPr>
                <w:rFonts w:ascii="宋体" w:hAnsi="宋体" w:cs="宋体"/>
                <w:kern w:val="0"/>
                <w:szCs w:val="21"/>
              </w:rPr>
            </w:pPr>
          </w:p>
        </w:tc>
        <w:tc>
          <w:tcPr>
            <w:tcW w:w="147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每半年施肥一次〔有机肥+尿素），促进生长</w:t>
            </w:r>
          </w:p>
        </w:tc>
        <w:tc>
          <w:tcPr>
            <w:tcW w:w="103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每个月修剪一至二次，形成错落有致或整齐划一的效果</w:t>
            </w:r>
          </w:p>
        </w:tc>
        <w:tc>
          <w:tcPr>
            <w:tcW w:w="888"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根据实际病虫害进行防治</w:t>
            </w:r>
          </w:p>
        </w:tc>
      </w:tr>
      <w:tr w:rsidR="00372FDD">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草坪草花地被植物</w:t>
            </w:r>
          </w:p>
        </w:tc>
        <w:tc>
          <w:tcPr>
            <w:tcW w:w="117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专人浇水、松土、拔草，保证生长良好</w:t>
            </w:r>
          </w:p>
        </w:tc>
        <w:tc>
          <w:tcPr>
            <w:tcW w:w="147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每半年施肥一 次，以化肥为主，辅助有机化肥</w:t>
            </w:r>
          </w:p>
        </w:tc>
        <w:tc>
          <w:tcPr>
            <w:tcW w:w="103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根据草坪生长的情况割草（生长期内每30-45天割草一次）</w:t>
            </w:r>
          </w:p>
        </w:tc>
        <w:tc>
          <w:tcPr>
            <w:tcW w:w="888"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提前预防与治防相结合，主要防治地下虫</w:t>
            </w:r>
          </w:p>
        </w:tc>
      </w:tr>
      <w:tr w:rsidR="00372FDD">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藤木植物</w:t>
            </w:r>
          </w:p>
        </w:tc>
        <w:tc>
          <w:tcPr>
            <w:tcW w:w="117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专人浇水、松土、摘心，整理，促进生长迅速，形成荫棚</w:t>
            </w:r>
          </w:p>
        </w:tc>
        <w:tc>
          <w:tcPr>
            <w:tcW w:w="147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每季度施肥1至2次，有机肥和化肥各50%，促进生长</w:t>
            </w:r>
          </w:p>
        </w:tc>
        <w:tc>
          <w:tcPr>
            <w:tcW w:w="103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根据生长情况摘心，疏枝处理，尽快形成遮阳效果</w:t>
            </w:r>
          </w:p>
        </w:tc>
        <w:tc>
          <w:tcPr>
            <w:tcW w:w="888"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预防为主，每月喷洒杀虫、杀菌剂进行防治</w:t>
            </w:r>
          </w:p>
        </w:tc>
      </w:tr>
      <w:tr w:rsidR="00372FDD">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盆栽</w:t>
            </w:r>
          </w:p>
        </w:tc>
        <w:tc>
          <w:tcPr>
            <w:tcW w:w="4576" w:type="pct"/>
            <w:gridSpan w:val="4"/>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不负责室内盆栽的保养、更换与摆设</w:t>
            </w:r>
          </w:p>
        </w:tc>
      </w:tr>
      <w:tr w:rsidR="00372FDD">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备注</w:t>
            </w:r>
          </w:p>
        </w:tc>
        <w:tc>
          <w:tcPr>
            <w:tcW w:w="4576" w:type="pct"/>
            <w:gridSpan w:val="4"/>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浇水：每1-2天浇水一次，不干不浇；夏秋季早、晚浇水，冬春季近中午浇水</w:t>
            </w:r>
          </w:p>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t>整穴：每年至少2-3次，以改善土壤通透性及花草生长环境，可配合施肥及中耕除草进行。</w:t>
            </w:r>
          </w:p>
          <w:p w:rsidR="00372FDD" w:rsidRDefault="002F7C22">
            <w:pPr>
              <w:widowControl/>
              <w:spacing w:line="360" w:lineRule="auto"/>
              <w:jc w:val="left"/>
              <w:rPr>
                <w:rFonts w:ascii="宋体" w:hAnsi="宋体" w:cs="宋体"/>
                <w:kern w:val="0"/>
                <w:szCs w:val="21"/>
              </w:rPr>
            </w:pPr>
            <w:r>
              <w:rPr>
                <w:rFonts w:ascii="宋体" w:hAnsi="宋体" w:cs="宋体" w:hint="eastAsia"/>
                <w:kern w:val="0"/>
                <w:szCs w:val="21"/>
              </w:rPr>
              <w:lastRenderedPageBreak/>
              <w:t>除草：采用人工除草，生物防治与化学除草相结合，抑制杂草生长</w:t>
            </w:r>
          </w:p>
        </w:tc>
      </w:tr>
    </w:tbl>
    <w:p w:rsidR="00372FDD" w:rsidRDefault="00372FDD">
      <w:pPr>
        <w:spacing w:line="360" w:lineRule="auto"/>
        <w:rPr>
          <w:rFonts w:asciiTheme="minorEastAsia" w:eastAsiaTheme="minorEastAsia" w:hAnsiTheme="minorEastAsia"/>
          <w:b/>
          <w:szCs w:val="21"/>
        </w:rPr>
      </w:pPr>
    </w:p>
    <w:p w:rsidR="00372FDD" w:rsidRPr="000E3CBC" w:rsidRDefault="002F7C22" w:rsidP="000E3CBC">
      <w:pPr>
        <w:pStyle w:val="3"/>
        <w:numPr>
          <w:ilvl w:val="0"/>
          <w:numId w:val="1"/>
        </w:numPr>
        <w:spacing w:line="360" w:lineRule="auto"/>
        <w:rPr>
          <w:rFonts w:ascii="宋体" w:eastAsia="宋体" w:hAnsi="宋体"/>
          <w:sz w:val="24"/>
          <w:szCs w:val="24"/>
        </w:rPr>
      </w:pPr>
      <w:r w:rsidRPr="000E3CBC">
        <w:rPr>
          <w:rFonts w:ascii="宋体" w:eastAsia="宋体" w:hAnsi="宋体" w:hint="eastAsia"/>
          <w:sz w:val="24"/>
          <w:szCs w:val="24"/>
        </w:rPr>
        <w:t>相关事项要求</w:t>
      </w:r>
      <w:bookmarkEnd w:id="8"/>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color w:val="FF0000"/>
          <w:sz w:val="24"/>
        </w:rPr>
        <w:t>4.1公用水电（包括空调、清洁卫生、办公等各类用水；消防、水泵、照明、电梯、各类机电设备、投标人办公等各类用电）费用由医院承担,不包含非工作用水用电,如有发现违规用水用电,医院每次扣除500元服务费</w:t>
      </w:r>
      <w:r>
        <w:rPr>
          <w:rFonts w:ascii="宋体" w:hAnsi="宋体" w:hint="eastAsia"/>
          <w:sz w:val="24"/>
        </w:rPr>
        <w:t>；采购人负责提供各类垃圾桶、生活/医疗垃圾袋、采购人负责生活垃圾、医疗垃圾的外运费和垃圾处理费用(包括</w:t>
      </w:r>
      <w:r>
        <w:rPr>
          <w:rFonts w:ascii="宋体" w:hAnsi="宋体"/>
          <w:sz w:val="24"/>
        </w:rPr>
        <w:t>所有的建筑垃圾及绿化</w:t>
      </w:r>
      <w:r>
        <w:rPr>
          <w:rFonts w:ascii="宋体" w:hAnsi="宋体" w:hint="eastAsia"/>
          <w:sz w:val="24"/>
        </w:rPr>
        <w:t>垃圾)。</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4.2采购人负责提供：(1)锐器盒；(2)医疗垃圾分类标识贴；(3)担架车床与维修费用；(4)轮椅与维修费用。</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rPr>
        <w:t xml:space="preserve">4.3采购人将提供投标单位管理办公用房、仓库用房、办公水电、1-2条分机专线,办公水电费用及电话费由投标单位自理。 </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4.4投标单位需列出配置项目相关人员的装备〔包括对讲机及维修费用等）及其保洁设备（不得低于设备最低配置）。</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4.5投标单位负责所有有关环境保洁所需的清洁、洗涤、消毒药剂、地面和物体表面擦拭用的消毒剂，地面养护药剂、材料和保洁工具等耗材。</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 xml:space="preserve">4.6投标单位提供电脑、考勤设备和打印机等办公设备和耗材； </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4.7投标单位的各岗位员工要统一服装，并由投标单位负责其员工工服配备和洗涤。</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sz w:val="24"/>
        </w:rPr>
        <w:t>4.8投标人应具有岗前培训机构，服务人员</w:t>
      </w:r>
      <w:r>
        <w:rPr>
          <w:rFonts w:ascii="宋体" w:hAnsi="宋体" w:hint="eastAsia"/>
          <w:color w:val="FF0000"/>
          <w:sz w:val="24"/>
        </w:rPr>
        <w:t>100%经过岗前培训合格</w:t>
      </w:r>
      <w:r>
        <w:rPr>
          <w:rFonts w:ascii="宋体" w:hAnsi="宋体" w:hint="eastAsia"/>
          <w:sz w:val="24"/>
        </w:rPr>
        <w:t>才上岗，能提供</w:t>
      </w:r>
      <w:r>
        <w:rPr>
          <w:rFonts w:ascii="宋体" w:hAnsi="宋体" w:hint="eastAsia"/>
          <w:color w:val="FF0000"/>
          <w:sz w:val="24"/>
        </w:rPr>
        <w:t>岗前培训证给后勤保障部</w:t>
      </w:r>
      <w:r>
        <w:rPr>
          <w:rFonts w:ascii="宋体" w:hAnsi="宋体" w:hint="eastAsia"/>
          <w:sz w:val="24"/>
        </w:rPr>
        <w:t>。</w:t>
      </w:r>
      <w:r>
        <w:rPr>
          <w:rFonts w:ascii="宋体" w:hAnsi="宋体" w:hint="eastAsia"/>
          <w:color w:val="FF0000"/>
          <w:sz w:val="24"/>
        </w:rPr>
        <w:t>管理人员应有三级综合医院两年以上的工作经历。</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4.9未经采购人同意，投标单位不得在合同期限内将本项目的管理权转包或发包。</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4.10投标单位须提供足够的作业机具，自行解决后勤管理服务时所需的日常工具和劳保用品，并能根据医院的行业形象要求及规范，保证文明工作。</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4.11投标单位须严格按照标准化的操作程序、完善的培训体系和质量控制体系完成本项目，以保证整个后勤系统安全、高效、有序和有计划地运转。</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4.12投标单位有责任配合医院接受上级领导部门的监督、检査，提供必须的资料。</w:t>
      </w:r>
    </w:p>
    <w:p w:rsidR="00372FDD" w:rsidRDefault="002F7C22">
      <w:pPr>
        <w:tabs>
          <w:tab w:val="left" w:pos="425"/>
          <w:tab w:val="left" w:pos="1107"/>
        </w:tabs>
        <w:spacing w:line="460" w:lineRule="exact"/>
        <w:ind w:firstLineChars="200" w:firstLine="480"/>
        <w:rPr>
          <w:rFonts w:ascii="宋体" w:hAnsi="宋体"/>
          <w:color w:val="000000" w:themeColor="text1"/>
          <w:sz w:val="24"/>
        </w:rPr>
      </w:pPr>
      <w:r>
        <w:rPr>
          <w:rFonts w:ascii="宋体" w:hAnsi="宋体" w:hint="eastAsia"/>
          <w:color w:val="FF0000"/>
          <w:sz w:val="24"/>
        </w:rPr>
        <w:t>4.13投标单位须严格按照国家规定给员工缴纳各种社会保险（包括养老、医疗、工伤、生育险、失业保险等），所有员工若发生任何意外伤害/劳务/用工纠纷等所有风险问题均与采购人无关,由投标单位承担全部责任。</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lastRenderedPageBreak/>
        <w:t>4.14投标单位自行负责其招聘员工的一切工资、福利；如发生工伤、疾病乃至死亡的一切责任及费用由投标单位全部负责；投标单位应严格遵守国家有关的法律、法规及行业标准。</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4.15全部服务人员的工作时间应严格按国家有关法律、法规要求的标准执行，因工作原因产生的加班（含节假日加班），投标单位应严格按国家有关法律、法规要求的标准给付员工加班薪资。</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4.16所有员工入院服务时都必须体检合格的才能上岗，每两年为员工体检一次，必要时进行疫苗注射保护，体检及疫苗项目由医院感染管理部制定并按医院感染管理部要求存档及管理，费用由投标单位承担。</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4.17投标单位购买公众责任险和员工的意外保险。</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color w:val="000000" w:themeColor="text1"/>
          <w:sz w:val="24"/>
        </w:rPr>
        <w:t>4.18投标单位因任何遗漏报价额外发生的费用由投标单位自理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rPr>
        <w:t>4.19因保洁</w:t>
      </w:r>
      <w:r w:rsidR="00C1695E">
        <w:rPr>
          <w:rFonts w:ascii="宋体" w:hAnsi="宋体" w:hint="eastAsia"/>
          <w:color w:val="FF0000"/>
          <w:sz w:val="24"/>
        </w:rPr>
        <w:t>或绿化养护</w:t>
      </w:r>
      <w:r>
        <w:rPr>
          <w:rFonts w:ascii="宋体" w:hAnsi="宋体" w:hint="eastAsia"/>
          <w:color w:val="FF0000"/>
          <w:sz w:val="24"/>
        </w:rPr>
        <w:t>工作不到位而产生的任何连带责任由投标单位全部负责。</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highlight w:val="yellow"/>
        </w:rPr>
        <w:t>4.20采购人现有3名员工需委托投标单位管理，投标人需无条件接受，负责对其进行考核、管理以及配备工服, 3名员工的一切薪酬、福利由采购人发放,按月从服务费中扣除(薪酬、福利标准由医院确认)。</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rPr>
        <w:t>4.21在合同期间如有科室增减，服务费用不变.</w:t>
      </w:r>
    </w:p>
    <w:bookmarkEnd w:id="0"/>
    <w:bookmarkEnd w:id="1"/>
    <w:bookmarkEnd w:id="2"/>
    <w:bookmarkEnd w:id="3"/>
    <w:bookmarkEnd w:id="4"/>
    <w:bookmarkEnd w:id="5"/>
    <w:p w:rsidR="00372FDD" w:rsidRDefault="002F7C22">
      <w:pPr>
        <w:tabs>
          <w:tab w:val="left" w:pos="425"/>
          <w:tab w:val="left" w:pos="964"/>
        </w:tabs>
        <w:spacing w:line="460" w:lineRule="exact"/>
        <w:ind w:firstLineChars="200" w:firstLine="480"/>
        <w:rPr>
          <w:rFonts w:ascii="宋体" w:hAnsi="宋体"/>
          <w:sz w:val="24"/>
        </w:rPr>
      </w:pPr>
      <w:r>
        <w:rPr>
          <w:rFonts w:ascii="宋体" w:hAnsi="宋体" w:hint="eastAsia"/>
          <w:sz w:val="24"/>
        </w:rPr>
        <w:t>4.22投标人中标后须认真履行职责，严格按承包协议中的质量保证体系做好病房楼内的保洁</w:t>
      </w:r>
      <w:r>
        <w:rPr>
          <w:rFonts w:ascii="宋体" w:hAnsi="宋体" w:hint="eastAsia"/>
          <w:color w:val="000000" w:themeColor="text1"/>
          <w:sz w:val="24"/>
        </w:rPr>
        <w:t>及与保洁相关的</w:t>
      </w:r>
      <w:r>
        <w:rPr>
          <w:rFonts w:ascii="宋体" w:hAnsi="宋体"/>
          <w:color w:val="000000" w:themeColor="text1"/>
          <w:sz w:val="24"/>
        </w:rPr>
        <w:t>设备运行与维护</w:t>
      </w:r>
      <w:r>
        <w:rPr>
          <w:rFonts w:ascii="宋体" w:hAnsi="宋体"/>
          <w:sz w:val="24"/>
        </w:rPr>
        <w:t>等</w:t>
      </w:r>
      <w:r>
        <w:rPr>
          <w:rFonts w:ascii="宋体" w:hAnsi="宋体" w:hint="eastAsia"/>
          <w:sz w:val="24"/>
        </w:rPr>
        <w:t>。确保在岗在位，各尽其职，保证符合各项服务的质量标准。</w:t>
      </w:r>
    </w:p>
    <w:p w:rsidR="00372FDD" w:rsidRDefault="002F7C22">
      <w:pPr>
        <w:tabs>
          <w:tab w:val="left" w:pos="425"/>
          <w:tab w:val="left" w:pos="964"/>
        </w:tabs>
        <w:spacing w:line="460" w:lineRule="exact"/>
        <w:ind w:firstLineChars="200" w:firstLine="480"/>
        <w:rPr>
          <w:rFonts w:ascii="宋体" w:hAnsi="宋体"/>
          <w:b/>
          <w:bCs/>
          <w:color w:val="FF0000"/>
          <w:sz w:val="24"/>
        </w:rPr>
      </w:pPr>
      <w:r>
        <w:rPr>
          <w:rFonts w:ascii="宋体" w:hAnsi="宋体" w:hint="eastAsia"/>
          <w:sz w:val="24"/>
        </w:rPr>
        <w:t>4.23</w:t>
      </w:r>
      <w:r>
        <w:rPr>
          <w:rFonts w:ascii="宋体" w:hAnsi="宋体" w:hint="eastAsia"/>
          <w:b/>
          <w:bCs/>
          <w:color w:val="FF0000"/>
          <w:sz w:val="24"/>
        </w:rPr>
        <w:t>投标人所有保洁服务项目由保洁管理部门负责管理</w:t>
      </w:r>
      <w:r w:rsidR="00C1695E">
        <w:rPr>
          <w:rFonts w:ascii="宋体" w:hAnsi="宋体" w:hint="eastAsia"/>
          <w:b/>
          <w:bCs/>
          <w:color w:val="FF0000"/>
          <w:sz w:val="24"/>
        </w:rPr>
        <w:t>。</w:t>
      </w:r>
      <w:r w:rsidR="00C1695E">
        <w:rPr>
          <w:rFonts w:ascii="宋体" w:hAnsi="宋体"/>
          <w:b/>
          <w:bCs/>
          <w:color w:val="FF0000"/>
          <w:sz w:val="24"/>
        </w:rPr>
        <w:t xml:space="preserve"> </w:t>
      </w:r>
    </w:p>
    <w:p w:rsidR="000E3CBC" w:rsidRDefault="002F7C22" w:rsidP="000E3CBC">
      <w:pPr>
        <w:pStyle w:val="affb"/>
        <w:numPr>
          <w:ilvl w:val="1"/>
          <w:numId w:val="4"/>
        </w:numPr>
        <w:tabs>
          <w:tab w:val="left" w:pos="425"/>
          <w:tab w:val="left" w:pos="964"/>
        </w:tabs>
        <w:spacing w:line="460" w:lineRule="exact"/>
        <w:ind w:firstLineChars="0"/>
        <w:rPr>
          <w:rFonts w:ascii="宋体" w:hAnsi="宋体"/>
          <w:b/>
          <w:bCs/>
          <w:color w:val="FF0000"/>
          <w:sz w:val="24"/>
        </w:rPr>
      </w:pPr>
      <w:r w:rsidRPr="000E3CBC">
        <w:rPr>
          <w:rFonts w:ascii="宋体" w:hAnsi="宋体" w:hint="eastAsia"/>
          <w:b/>
          <w:bCs/>
          <w:color w:val="FF0000"/>
          <w:sz w:val="24"/>
        </w:rPr>
        <w:t>投标人保洁服务项目的医疗废物管理:服务人员严禁非法贩卖医疗废物、严禁将医疗废物转移到院区外,严禁医疗废物泄露或丢失、被盗卖，如服务人员违反以上规定，由投标人承担相应法律责任及后果。</w:t>
      </w:r>
    </w:p>
    <w:p w:rsidR="00372FDD" w:rsidRPr="000E3CBC" w:rsidRDefault="002F7C22" w:rsidP="000E3CBC">
      <w:pPr>
        <w:pStyle w:val="3"/>
        <w:numPr>
          <w:ilvl w:val="0"/>
          <w:numId w:val="1"/>
        </w:numPr>
        <w:spacing w:line="360" w:lineRule="auto"/>
        <w:rPr>
          <w:rFonts w:ascii="宋体" w:eastAsia="宋体" w:hAnsi="宋体"/>
          <w:sz w:val="24"/>
          <w:szCs w:val="24"/>
        </w:rPr>
      </w:pPr>
      <w:r w:rsidRPr="000E3CBC">
        <w:rPr>
          <w:rFonts w:ascii="宋体" w:eastAsia="宋体" w:hAnsi="宋体" w:hint="eastAsia"/>
          <w:sz w:val="24"/>
          <w:szCs w:val="24"/>
        </w:rPr>
        <w:t>考核制度</w:t>
      </w:r>
    </w:p>
    <w:p w:rsidR="00372FDD" w:rsidRDefault="002F7C22" w:rsidP="000E3CBC">
      <w:pPr>
        <w:pStyle w:val="affb"/>
        <w:widowControl/>
        <w:shd w:val="clear" w:color="auto" w:fill="FFFFFF"/>
        <w:spacing w:line="405" w:lineRule="atLeast"/>
        <w:ind w:left="425" w:firstLineChars="0" w:firstLine="0"/>
        <w:jc w:val="left"/>
        <w:rPr>
          <w:rFonts w:ascii="宋体" w:hAnsi="宋体" w:cs="宋体"/>
          <w:b/>
          <w:bCs/>
          <w:kern w:val="0"/>
          <w:sz w:val="24"/>
        </w:rPr>
      </w:pPr>
      <w:r>
        <w:rPr>
          <w:rFonts w:ascii="宋体" w:hAnsi="宋体" w:cs="宋体"/>
          <w:b/>
          <w:bCs/>
          <w:kern w:val="0"/>
          <w:sz w:val="24"/>
        </w:rPr>
        <w:t>5</w:t>
      </w:r>
      <w:r>
        <w:rPr>
          <w:rFonts w:ascii="宋体" w:hAnsi="宋体" w:cs="宋体" w:hint="eastAsia"/>
          <w:b/>
          <w:bCs/>
          <w:kern w:val="0"/>
          <w:sz w:val="24"/>
        </w:rPr>
        <w:t>.1.服务考评内容：</w:t>
      </w:r>
    </w:p>
    <w:p w:rsidR="000E3CBC" w:rsidRPr="000E3CBC" w:rsidRDefault="002F7C22" w:rsidP="000E3CBC">
      <w:pPr>
        <w:widowControl/>
        <w:shd w:val="clear" w:color="auto" w:fill="FFFFFF"/>
        <w:spacing w:line="360" w:lineRule="auto"/>
        <w:ind w:firstLineChars="400" w:firstLine="960"/>
        <w:jc w:val="left"/>
        <w:rPr>
          <w:rFonts w:ascii="宋体" w:hAnsi="宋体" w:cs="宋体"/>
          <w:kern w:val="0"/>
          <w:sz w:val="24"/>
        </w:rPr>
      </w:pPr>
      <w:r w:rsidRPr="000E3CBC">
        <w:rPr>
          <w:rFonts w:ascii="宋体" w:hAnsi="宋体" w:cs="宋体" w:hint="eastAsia"/>
          <w:kern w:val="0"/>
          <w:sz w:val="24"/>
        </w:rPr>
        <w:t>医院与中标人以本次招标文件规定的管理服务内容及标准和服务人员配置为基础，根据医院提供的对其的考核标准和条件（详见以下附表，</w:t>
      </w:r>
      <w:r w:rsidRPr="000E3CBC">
        <w:rPr>
          <w:rFonts w:hint="eastAsia"/>
          <w:sz w:val="24"/>
        </w:rPr>
        <w:t>其</w:t>
      </w:r>
      <w:r w:rsidRPr="000E3CBC">
        <w:rPr>
          <w:rFonts w:hint="eastAsia"/>
          <w:spacing w:val="2"/>
          <w:sz w:val="24"/>
        </w:rPr>
        <w:t>中</w:t>
      </w:r>
      <w:r w:rsidRPr="000E3CBC">
        <w:rPr>
          <w:rFonts w:hint="eastAsia"/>
          <w:color w:val="FF0000"/>
          <w:spacing w:val="2"/>
          <w:sz w:val="24"/>
        </w:rPr>
        <w:t>附</w:t>
      </w:r>
      <w:r w:rsidRPr="000E3CBC">
        <w:rPr>
          <w:rFonts w:hint="eastAsia"/>
          <w:color w:val="FF0000"/>
          <w:sz w:val="24"/>
        </w:rPr>
        <w:t>表</w:t>
      </w:r>
      <w:r w:rsidRPr="000E3CBC">
        <w:rPr>
          <w:color w:val="FF0000"/>
          <w:spacing w:val="-58"/>
          <w:sz w:val="24"/>
        </w:rPr>
        <w:t xml:space="preserve"> </w:t>
      </w:r>
      <w:r w:rsidRPr="000E3CBC">
        <w:rPr>
          <w:color w:val="FF0000"/>
          <w:sz w:val="24"/>
        </w:rPr>
        <w:t>1</w:t>
      </w:r>
      <w:r w:rsidRPr="000E3CBC">
        <w:rPr>
          <w:color w:val="FF0000"/>
          <w:spacing w:val="-58"/>
          <w:sz w:val="24"/>
        </w:rPr>
        <w:t xml:space="preserve"> </w:t>
      </w:r>
      <w:r w:rsidRPr="000E3CBC">
        <w:rPr>
          <w:rFonts w:hint="eastAsia"/>
          <w:color w:val="FF0000"/>
          <w:sz w:val="24"/>
        </w:rPr>
        <w:t>至附表</w:t>
      </w:r>
      <w:r w:rsidRPr="000E3CBC">
        <w:rPr>
          <w:rFonts w:hint="eastAsia"/>
          <w:color w:val="FF0000"/>
          <w:sz w:val="24"/>
        </w:rPr>
        <w:t>4</w:t>
      </w:r>
      <w:r w:rsidRPr="000E3CBC">
        <w:rPr>
          <w:spacing w:val="-60"/>
          <w:sz w:val="24"/>
        </w:rPr>
        <w:t xml:space="preserve"> </w:t>
      </w:r>
      <w:r w:rsidRPr="000E3CBC">
        <w:rPr>
          <w:rFonts w:hint="eastAsia"/>
          <w:spacing w:val="2"/>
          <w:sz w:val="24"/>
        </w:rPr>
        <w:t>评</w:t>
      </w:r>
      <w:r w:rsidRPr="000E3CBC">
        <w:rPr>
          <w:rFonts w:hint="eastAsia"/>
          <w:sz w:val="24"/>
        </w:rPr>
        <w:t>分</w:t>
      </w:r>
      <w:r w:rsidRPr="000E3CBC">
        <w:rPr>
          <w:rFonts w:hint="eastAsia"/>
          <w:spacing w:val="2"/>
          <w:sz w:val="24"/>
        </w:rPr>
        <w:t>表</w:t>
      </w:r>
      <w:r w:rsidRPr="000E3CBC">
        <w:rPr>
          <w:rFonts w:hint="eastAsia"/>
          <w:sz w:val="24"/>
        </w:rPr>
        <w:t>的具</w:t>
      </w:r>
      <w:r w:rsidRPr="000E3CBC">
        <w:rPr>
          <w:rFonts w:hint="eastAsia"/>
          <w:spacing w:val="2"/>
          <w:sz w:val="24"/>
        </w:rPr>
        <w:t>体</w:t>
      </w:r>
      <w:r w:rsidRPr="000E3CBC">
        <w:rPr>
          <w:rFonts w:hint="eastAsia"/>
          <w:sz w:val="24"/>
        </w:rPr>
        <w:t>考核</w:t>
      </w:r>
      <w:r w:rsidRPr="000E3CBC">
        <w:rPr>
          <w:rFonts w:hint="eastAsia"/>
          <w:spacing w:val="2"/>
          <w:sz w:val="24"/>
        </w:rPr>
        <w:t>项</w:t>
      </w:r>
      <w:r w:rsidRPr="000E3CBC">
        <w:rPr>
          <w:rFonts w:hint="eastAsia"/>
          <w:sz w:val="24"/>
        </w:rPr>
        <w:t>目</w:t>
      </w:r>
      <w:r w:rsidRPr="000E3CBC">
        <w:rPr>
          <w:rFonts w:hint="eastAsia"/>
          <w:spacing w:val="2"/>
          <w:sz w:val="24"/>
        </w:rPr>
        <w:t>及</w:t>
      </w:r>
      <w:r w:rsidRPr="000E3CBC">
        <w:rPr>
          <w:rFonts w:hint="eastAsia"/>
          <w:sz w:val="24"/>
        </w:rPr>
        <w:t>分值</w:t>
      </w:r>
      <w:r w:rsidRPr="000E3CBC">
        <w:rPr>
          <w:rFonts w:hint="eastAsia"/>
          <w:spacing w:val="2"/>
          <w:sz w:val="24"/>
        </w:rPr>
        <w:t>以</w:t>
      </w:r>
      <w:r w:rsidRPr="000E3CBC">
        <w:rPr>
          <w:rFonts w:hint="eastAsia"/>
          <w:sz w:val="24"/>
        </w:rPr>
        <w:t>中</w:t>
      </w:r>
      <w:r w:rsidRPr="000E3CBC">
        <w:rPr>
          <w:rFonts w:hint="eastAsia"/>
          <w:spacing w:val="2"/>
          <w:sz w:val="24"/>
        </w:rPr>
        <w:t>标</w:t>
      </w:r>
      <w:r w:rsidRPr="000E3CBC">
        <w:rPr>
          <w:rFonts w:hint="eastAsia"/>
          <w:sz w:val="24"/>
        </w:rPr>
        <w:t>人</w:t>
      </w:r>
      <w:r w:rsidRPr="000E3CBC">
        <w:rPr>
          <w:rFonts w:hint="eastAsia"/>
          <w:spacing w:val="2"/>
          <w:sz w:val="24"/>
        </w:rPr>
        <w:t>和</w:t>
      </w:r>
      <w:r w:rsidRPr="000E3CBC">
        <w:rPr>
          <w:rFonts w:hint="eastAsia"/>
          <w:sz w:val="24"/>
        </w:rPr>
        <w:t>采购</w:t>
      </w:r>
      <w:r w:rsidRPr="000E3CBC">
        <w:rPr>
          <w:rFonts w:hint="eastAsia"/>
          <w:spacing w:val="2"/>
          <w:sz w:val="24"/>
        </w:rPr>
        <w:t>人</w:t>
      </w:r>
      <w:r w:rsidRPr="000E3CBC">
        <w:rPr>
          <w:rFonts w:hint="eastAsia"/>
          <w:sz w:val="24"/>
        </w:rPr>
        <w:t>最</w:t>
      </w:r>
      <w:r w:rsidRPr="000E3CBC">
        <w:rPr>
          <w:rFonts w:hint="eastAsia"/>
          <w:spacing w:val="2"/>
          <w:sz w:val="24"/>
        </w:rPr>
        <w:t>后</w:t>
      </w:r>
      <w:r w:rsidRPr="000E3CBC">
        <w:rPr>
          <w:rFonts w:hint="eastAsia"/>
          <w:sz w:val="24"/>
        </w:rPr>
        <w:t>讨论</w:t>
      </w:r>
      <w:r w:rsidRPr="000E3CBC">
        <w:rPr>
          <w:rFonts w:hint="eastAsia"/>
          <w:spacing w:val="2"/>
          <w:sz w:val="24"/>
        </w:rPr>
        <w:t>结</w:t>
      </w:r>
      <w:r w:rsidRPr="000E3CBC">
        <w:rPr>
          <w:rFonts w:hint="eastAsia"/>
          <w:sz w:val="24"/>
        </w:rPr>
        <w:t>果</w:t>
      </w:r>
      <w:r w:rsidRPr="000E3CBC">
        <w:rPr>
          <w:rFonts w:hint="eastAsia"/>
          <w:spacing w:val="2"/>
          <w:sz w:val="24"/>
        </w:rPr>
        <w:t>为</w:t>
      </w:r>
      <w:r w:rsidRPr="000E3CBC">
        <w:rPr>
          <w:rFonts w:hint="eastAsia"/>
          <w:sz w:val="24"/>
        </w:rPr>
        <w:t>准</w:t>
      </w:r>
      <w:r w:rsidRPr="000E3CBC">
        <w:rPr>
          <w:rFonts w:ascii="宋体" w:hAnsi="宋体" w:cs="宋体" w:hint="eastAsia"/>
          <w:kern w:val="0"/>
          <w:sz w:val="24"/>
        </w:rPr>
        <w:t>）以及医院提供的综合</w:t>
      </w:r>
      <w:r w:rsidRPr="000E3CBC">
        <w:rPr>
          <w:rFonts w:ascii="宋体" w:hAnsi="宋体" w:cs="宋体" w:hint="eastAsia"/>
          <w:kern w:val="0"/>
          <w:sz w:val="24"/>
        </w:rPr>
        <w:lastRenderedPageBreak/>
        <w:t>考核标准，作为医院对中标人的量化考核标准，医院有权根据后勤服务的实际情况对考核内容与标准进行不定期的调整或补充，该标准不得低于采购人在招标内容与要求中所提出的要求。考核指标总要求如下：</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1.医院引进社会物业管理后，要求按规定标准来管理和服务。</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2.日常工作任务单的派发落实100%。</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3.全院范围的卫生保洁：地上不见痰迹、水渍、纸屑，能为病人提供了安全、整洁、舒适、优美的就医环境。门前“三包”服务优良；环境卫生保洁在主要公共场所每5平方米出现污物1处以下且时间不能超过10分钟。</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C1695E">
        <w:rPr>
          <w:rFonts w:ascii="宋体" w:hAnsi="宋体" w:cs="宋体" w:hint="eastAsia"/>
          <w:kern w:val="0"/>
          <w:sz w:val="24"/>
        </w:rPr>
        <w:t>4</w:t>
      </w:r>
      <w:r w:rsidR="002F7C22">
        <w:rPr>
          <w:rFonts w:ascii="宋体" w:hAnsi="宋体" w:cs="宋体" w:hint="eastAsia"/>
          <w:kern w:val="0"/>
          <w:sz w:val="24"/>
        </w:rPr>
        <w:t>.完成根据医院工作要求制定的其它工作指标。</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C1695E">
        <w:rPr>
          <w:rFonts w:ascii="宋体" w:hAnsi="宋体" w:cs="宋体" w:hint="eastAsia"/>
          <w:kern w:val="0"/>
          <w:sz w:val="24"/>
        </w:rPr>
        <w:t>5</w:t>
      </w:r>
      <w:r w:rsidR="002F7C22">
        <w:rPr>
          <w:rFonts w:ascii="宋体" w:hAnsi="宋体" w:cs="宋体" w:hint="eastAsia"/>
          <w:kern w:val="0"/>
          <w:sz w:val="24"/>
        </w:rPr>
        <w:t>.人力配备、设备配备、管理人员配备、承包服务项目范围内的各种技术服务标准不低于投标文件的要求。</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C1695E">
        <w:rPr>
          <w:rFonts w:ascii="宋体" w:hAnsi="宋体" w:cs="宋体" w:hint="eastAsia"/>
          <w:kern w:val="0"/>
          <w:sz w:val="24"/>
        </w:rPr>
        <w:t>6</w:t>
      </w:r>
      <w:r w:rsidR="002F7C22">
        <w:rPr>
          <w:rFonts w:ascii="宋体" w:hAnsi="宋体" w:cs="宋体" w:hint="eastAsia"/>
          <w:kern w:val="0"/>
          <w:sz w:val="24"/>
        </w:rPr>
        <w:t>.医院在等级医院评定、重大活动（如国际重大会议类）等等过程，中标人需无偿提供相关技术及人员对我院进行支持和保障。</w:t>
      </w:r>
    </w:p>
    <w:p w:rsidR="00372FDD" w:rsidRPr="000E3CBC" w:rsidRDefault="002F7C22" w:rsidP="000E3CBC">
      <w:pPr>
        <w:pStyle w:val="affb"/>
        <w:widowControl/>
        <w:shd w:val="clear" w:color="auto" w:fill="FFFFFF"/>
        <w:spacing w:line="405" w:lineRule="atLeast"/>
        <w:ind w:left="425" w:firstLineChars="0" w:firstLine="0"/>
        <w:jc w:val="left"/>
        <w:rPr>
          <w:rFonts w:ascii="宋体" w:hAnsi="宋体" w:cs="宋体"/>
          <w:b/>
          <w:bCs/>
          <w:kern w:val="0"/>
          <w:sz w:val="24"/>
        </w:rPr>
      </w:pPr>
      <w:r>
        <w:rPr>
          <w:rFonts w:ascii="宋体" w:hAnsi="宋体" w:cs="宋体"/>
          <w:b/>
          <w:bCs/>
          <w:kern w:val="0"/>
          <w:sz w:val="24"/>
        </w:rPr>
        <w:t>5.</w:t>
      </w:r>
      <w:r>
        <w:rPr>
          <w:rFonts w:ascii="宋体" w:hAnsi="宋体" w:cs="宋体" w:hint="eastAsia"/>
          <w:b/>
          <w:bCs/>
          <w:kern w:val="0"/>
          <w:sz w:val="24"/>
        </w:rPr>
        <w:t>2.后勤服务化服务考核、奖惩办法：</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5.2.</w:t>
      </w:r>
      <w:r w:rsidR="002F7C22">
        <w:rPr>
          <w:rFonts w:ascii="宋体" w:hAnsi="宋体" w:cs="宋体" w:hint="eastAsia"/>
          <w:kern w:val="0"/>
          <w:sz w:val="24"/>
        </w:rPr>
        <w:t>1.投标人中标后，以下考核要求将作为合同的主要条款之一。</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5.2.</w:t>
      </w:r>
      <w:r w:rsidR="002F7C22">
        <w:rPr>
          <w:rFonts w:ascii="宋体" w:hAnsi="宋体" w:cs="宋体" w:hint="eastAsia"/>
          <w:kern w:val="0"/>
          <w:sz w:val="24"/>
        </w:rPr>
        <w:t>2.医院对中标人履行合同情况及服务质量进行每月服务质量综合考核，考核主要采用综合评价和单项奖惩相结合。经医院与中标人签订的各项协议中已有明确规定的按协议执行考核，严格落实；没有明确规定的，根据医院反馈意见加以沟通协调后确定。</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5</w:t>
      </w:r>
      <w:r>
        <w:rPr>
          <w:rFonts w:ascii="宋体" w:hAnsi="宋体" w:cs="宋体" w:hint="eastAsia"/>
          <w:b/>
          <w:bCs/>
          <w:kern w:val="0"/>
          <w:sz w:val="24"/>
        </w:rPr>
        <w:t>.</w:t>
      </w:r>
      <w:r>
        <w:rPr>
          <w:rFonts w:ascii="宋体" w:hAnsi="宋体" w:cs="宋体"/>
          <w:b/>
          <w:bCs/>
          <w:kern w:val="0"/>
          <w:sz w:val="24"/>
        </w:rPr>
        <w:t>3</w:t>
      </w:r>
      <w:r>
        <w:rPr>
          <w:rFonts w:ascii="宋体" w:hAnsi="宋体" w:cs="宋体" w:hint="eastAsia"/>
          <w:b/>
          <w:bCs/>
          <w:kern w:val="0"/>
          <w:sz w:val="24"/>
        </w:rPr>
        <w:t>.综合评价：</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1.考核范围涵盖所有服务区域及服务内容，主要按照四</w:t>
      </w:r>
      <w:r w:rsidR="002F7C22">
        <w:rPr>
          <w:rFonts w:ascii="宋体" w:hAnsi="宋体" w:cs="宋体" w:hint="eastAsia"/>
          <w:color w:val="FF0000"/>
          <w:kern w:val="0"/>
          <w:sz w:val="24"/>
        </w:rPr>
        <w:t>部分（分别为：护理部考核检查评分表；院感部门考核评分表；公共区域及综合管理检查评分表；满意度调查表）进行质量考核：临床保洁服务、公共区域及综合管理、院感部分、满意度调查。</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2.考评责任部门：</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sidR="00FE780F">
        <w:rPr>
          <w:rFonts w:ascii="宋体" w:hAnsi="宋体" w:cs="宋体" w:hint="eastAsia"/>
          <w:kern w:val="0"/>
          <w:sz w:val="24"/>
        </w:rPr>
        <w:t>临床保洁</w:t>
      </w:r>
      <w:r>
        <w:rPr>
          <w:rFonts w:ascii="宋体" w:hAnsi="宋体" w:cs="宋体" w:hint="eastAsia"/>
          <w:kern w:val="0"/>
          <w:sz w:val="24"/>
        </w:rPr>
        <w:t>服务由护理</w:t>
      </w:r>
      <w:r>
        <w:rPr>
          <w:rFonts w:ascii="宋体" w:hAnsi="宋体" w:cs="宋体" w:hint="eastAsia"/>
          <w:color w:val="FF0000"/>
          <w:kern w:val="0"/>
          <w:sz w:val="24"/>
        </w:rPr>
        <w:t>各科护士长及</w:t>
      </w:r>
      <w:r>
        <w:rPr>
          <w:rFonts w:ascii="宋体" w:hAnsi="宋体" w:cs="宋体" w:hint="eastAsia"/>
          <w:kern w:val="0"/>
          <w:sz w:val="24"/>
        </w:rPr>
        <w:t>护理部考核；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公共区域由后勤保障部考核；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院感部分执行情况由医院感染科考核；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满意度调查由后勤保障部牵头组织发放问卷调查并统计分数（满意度的计算方法按照医院规定执行），有效份数30份起。</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lastRenderedPageBreak/>
        <w:t>5.3.</w:t>
      </w:r>
      <w:r w:rsidR="002F7C22">
        <w:rPr>
          <w:rFonts w:ascii="宋体" w:hAnsi="宋体" w:cs="宋体" w:hint="eastAsia"/>
          <w:kern w:val="0"/>
          <w:sz w:val="24"/>
        </w:rPr>
        <w:t>3.各考核部门每月于15日前将上个月质量考核评分表提供至后勤保障部，由后勤保障部每月从服务费中执行奖罚并作为财务付款依据。</w:t>
      </w:r>
    </w:p>
    <w:p w:rsidR="00372FDD" w:rsidRDefault="000E3CBC">
      <w:pPr>
        <w:pStyle w:val="affb"/>
        <w:widowControl/>
        <w:shd w:val="clear" w:color="auto" w:fill="FFFFFF"/>
        <w:spacing w:line="360" w:lineRule="auto"/>
        <w:ind w:left="425" w:firstLineChars="0" w:firstLine="0"/>
        <w:jc w:val="left"/>
        <w:rPr>
          <w:rFonts w:ascii="宋体" w:hAnsi="宋体" w:cs="宋体"/>
          <w:color w:val="FF0000"/>
          <w:kern w:val="0"/>
          <w:sz w:val="24"/>
        </w:rPr>
      </w:pPr>
      <w:r>
        <w:rPr>
          <w:rFonts w:ascii="宋体" w:hAnsi="宋体" w:cs="宋体" w:hint="eastAsia"/>
          <w:kern w:val="0"/>
          <w:sz w:val="24"/>
        </w:rPr>
        <w:t>5.3.</w:t>
      </w:r>
      <w:r w:rsidR="002F7C22">
        <w:rPr>
          <w:rFonts w:ascii="宋体" w:hAnsi="宋体" w:cs="宋体" w:hint="eastAsia"/>
          <w:kern w:val="0"/>
          <w:sz w:val="24"/>
        </w:rPr>
        <w:t>4.考核实行100分制。</w:t>
      </w:r>
      <w:r w:rsidR="002F7C22">
        <w:rPr>
          <w:rFonts w:ascii="宋体" w:hAnsi="宋体" w:cs="宋体" w:hint="eastAsia"/>
          <w:color w:val="FF0000"/>
          <w:kern w:val="0"/>
          <w:sz w:val="24"/>
        </w:rPr>
        <w:t>其中各科护士长及护理部考评占30%，院感科考评占20%，公共区域综合管理考评占30%，满意度考评占20%。</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5.单项奖惩：根据行风评议员及院方对中标人工作质量随时进行检查。不论在综合评价合格与否的情况下，对当月发生具备警示意义的工作差错认定，可单项另给予50-1000元的扣款处理，造成恶劣影响应给予严肃处理；对单月发生具备激励意义的工作表现，院方给予奖励。</w:t>
      </w:r>
    </w:p>
    <w:p w:rsidR="00372FDD" w:rsidRPr="000E3CBC" w:rsidRDefault="002F7C22" w:rsidP="000E3CBC">
      <w:pPr>
        <w:pStyle w:val="3"/>
        <w:numPr>
          <w:ilvl w:val="0"/>
          <w:numId w:val="1"/>
        </w:numPr>
        <w:spacing w:line="360" w:lineRule="auto"/>
        <w:rPr>
          <w:rFonts w:ascii="宋体" w:eastAsia="宋体" w:hAnsi="宋体"/>
          <w:sz w:val="24"/>
          <w:szCs w:val="24"/>
        </w:rPr>
      </w:pPr>
      <w:r w:rsidRPr="000E3CBC">
        <w:rPr>
          <w:rFonts w:ascii="宋体" w:eastAsia="宋体" w:hAnsi="宋体" w:hint="eastAsia"/>
          <w:sz w:val="24"/>
          <w:szCs w:val="24"/>
        </w:rPr>
        <w:t>奖惩管理办法：</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w:t>
      </w:r>
      <w:r w:rsidR="002F7C22">
        <w:rPr>
          <w:rFonts w:ascii="宋体" w:hAnsi="宋体" w:cs="宋体" w:hint="eastAsia"/>
          <w:kern w:val="0"/>
          <w:sz w:val="24"/>
        </w:rPr>
        <w:t>1.综合考核：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月综合考核</w:t>
      </w:r>
      <w:r>
        <w:rPr>
          <w:rFonts w:ascii="宋体" w:hAnsi="宋体" w:cs="宋体"/>
          <w:kern w:val="0"/>
          <w:sz w:val="24"/>
        </w:rPr>
        <w:t>85</w:t>
      </w:r>
      <w:r>
        <w:rPr>
          <w:rFonts w:ascii="宋体" w:hAnsi="宋体" w:cs="宋体" w:hint="eastAsia"/>
          <w:kern w:val="0"/>
          <w:sz w:val="24"/>
        </w:rPr>
        <w:t>分（含）以上，管理服务费用按本月应付款全额付给。</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得分为</w:t>
      </w:r>
      <w:r>
        <w:rPr>
          <w:rFonts w:ascii="宋体" w:hAnsi="宋体" w:cs="宋体"/>
          <w:kern w:val="0"/>
          <w:sz w:val="24"/>
        </w:rPr>
        <w:t>85</w:t>
      </w:r>
      <w:r>
        <w:rPr>
          <w:rFonts w:ascii="宋体" w:hAnsi="宋体" w:cs="宋体" w:hint="eastAsia"/>
          <w:kern w:val="0"/>
          <w:sz w:val="24"/>
        </w:rPr>
        <w:t>分以下，每减少1分扣除当月相应服务费，即当月服务费用按以下数值金额支付：每月中标管理服务费*（得分分值+15）/100。</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合同履行三个月后如果连续两次低于</w:t>
      </w:r>
      <w:r>
        <w:rPr>
          <w:rFonts w:ascii="宋体" w:hAnsi="宋体" w:cs="宋体" w:hint="eastAsia"/>
          <w:color w:val="FF0000"/>
          <w:kern w:val="0"/>
          <w:sz w:val="24"/>
        </w:rPr>
        <w:t>80</w:t>
      </w:r>
      <w:r>
        <w:rPr>
          <w:rFonts w:ascii="宋体" w:hAnsi="宋体" w:cs="宋体" w:hint="eastAsia"/>
          <w:kern w:val="0"/>
          <w:sz w:val="24"/>
        </w:rPr>
        <w:t>分、当年有三次低于</w:t>
      </w:r>
      <w:r>
        <w:rPr>
          <w:rFonts w:ascii="宋体" w:hAnsi="宋体" w:cs="宋体" w:hint="eastAsia"/>
          <w:color w:val="FF0000"/>
          <w:kern w:val="0"/>
          <w:sz w:val="24"/>
        </w:rPr>
        <w:t>80</w:t>
      </w:r>
      <w:r>
        <w:rPr>
          <w:rFonts w:ascii="宋体" w:hAnsi="宋体" w:cs="宋体" w:hint="eastAsia"/>
          <w:kern w:val="0"/>
          <w:sz w:val="24"/>
        </w:rPr>
        <w:t>分或年度综合考核得分</w:t>
      </w:r>
      <w:r>
        <w:rPr>
          <w:rFonts w:ascii="宋体" w:hAnsi="宋体" w:cs="宋体" w:hint="eastAsia"/>
          <w:color w:val="FF0000"/>
          <w:kern w:val="0"/>
          <w:sz w:val="24"/>
        </w:rPr>
        <w:t>80</w:t>
      </w:r>
      <w:r>
        <w:rPr>
          <w:rFonts w:ascii="宋体" w:hAnsi="宋体" w:cs="宋体" w:hint="eastAsia"/>
          <w:kern w:val="0"/>
          <w:sz w:val="24"/>
        </w:rPr>
        <w:t>分以下，采购人有权终止合同，并没收履约保证金。</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试用期内（初期三个月），不考核。</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w:t>
      </w:r>
      <w:r w:rsidR="002F7C22">
        <w:rPr>
          <w:rFonts w:ascii="宋体" w:hAnsi="宋体" w:cs="宋体" w:hint="eastAsia"/>
          <w:kern w:val="0"/>
          <w:sz w:val="24"/>
        </w:rPr>
        <w:t>2.单项处罚：</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对各类投诉（行风评议、监察审计室、科室投诉、网上投诉）经调查属实，按相关部门处罚意见进行处罚，或酌情扣除服务费50-600元。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乙方员工酒后上岗、吵架、打架或违反医院各项规章制度，发现一次扣除服务费200-600元，情节严重者当事人予以除名。</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对于发生事故后隐瞒不报者，视情节轻重，发现一次扣除服务费200-1000元。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考核结果低于</w:t>
      </w:r>
      <w:r>
        <w:rPr>
          <w:rFonts w:ascii="宋体" w:hAnsi="宋体" w:cs="宋体" w:hint="eastAsia"/>
          <w:color w:val="FF0000"/>
          <w:kern w:val="0"/>
          <w:sz w:val="24"/>
        </w:rPr>
        <w:t>80</w:t>
      </w:r>
      <w:r>
        <w:rPr>
          <w:rFonts w:ascii="宋体" w:hAnsi="宋体" w:cs="宋体" w:hint="eastAsia"/>
          <w:kern w:val="0"/>
          <w:sz w:val="24"/>
        </w:rPr>
        <w:t>分时，中标人必须向医院提交整改措施报告，由医院监督实施。未整改情况，如在同一</w:t>
      </w:r>
      <w:r>
        <w:rPr>
          <w:rFonts w:ascii="宋体" w:hAnsi="宋体" w:cs="宋体" w:hint="eastAsia"/>
          <w:color w:val="FF0000"/>
          <w:kern w:val="0"/>
          <w:sz w:val="24"/>
        </w:rPr>
        <w:t>科室或区域内</w:t>
      </w:r>
      <w:r>
        <w:rPr>
          <w:rFonts w:ascii="宋体" w:hAnsi="宋体" w:cs="宋体" w:hint="eastAsia"/>
          <w:kern w:val="0"/>
          <w:sz w:val="24"/>
        </w:rPr>
        <w:t>，两周内重复发生同类保洁等部门质量问题，处罚将依次加倍，即第二次扣款100-200元，第三次扣款200-400元，以此类推。</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医院的各科室、部门对乙方的服务不满意的，经查实有权要求乙方进行更换。乙方应在接到更换通知之日起30日内更换到位，逾期按100元/天/人的标准扣除服务费。</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lastRenderedPageBreak/>
        <w:t>(</w:t>
      </w:r>
      <w:r>
        <w:rPr>
          <w:rFonts w:ascii="宋体" w:hAnsi="宋体" w:cs="宋体" w:hint="eastAsia"/>
          <w:kern w:val="0"/>
          <w:sz w:val="24"/>
        </w:rPr>
        <w:t>6</w:t>
      </w:r>
      <w:r>
        <w:rPr>
          <w:rFonts w:ascii="宋体" w:hAnsi="宋体" w:cs="宋体"/>
          <w:kern w:val="0"/>
          <w:sz w:val="24"/>
        </w:rPr>
        <w:t>)</w:t>
      </w:r>
      <w:r>
        <w:rPr>
          <w:rFonts w:ascii="宋体" w:hAnsi="宋体" w:cs="宋体" w:hint="eastAsia"/>
          <w:kern w:val="0"/>
          <w:sz w:val="24"/>
        </w:rPr>
        <w:t>中标人要爱护使用租借的房屋、办公家具、及各种后勤设备设施等后勤资产，做好“防火、防盗、防事故”等安全防范工作。对于因管理不善而造成丢失或损坏的，除按资产折旧的年限赔偿外，发现一次扣200元。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7</w:t>
      </w:r>
      <w:r>
        <w:rPr>
          <w:rFonts w:ascii="宋体" w:hAnsi="宋体" w:cs="宋体"/>
          <w:kern w:val="0"/>
          <w:sz w:val="24"/>
        </w:rPr>
        <w:t>)</w:t>
      </w:r>
      <w:r>
        <w:rPr>
          <w:rFonts w:ascii="宋体" w:hAnsi="宋体" w:cs="宋体" w:hint="eastAsia"/>
          <w:kern w:val="0"/>
          <w:sz w:val="24"/>
        </w:rPr>
        <w:t>属于自然灾害等不可抗拒因素造成损失者，将由双方另行协商解决。</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8</w:t>
      </w:r>
      <w:r>
        <w:rPr>
          <w:rFonts w:ascii="宋体" w:hAnsi="宋体" w:cs="宋体"/>
          <w:kern w:val="0"/>
          <w:sz w:val="24"/>
        </w:rPr>
        <w:t>)</w:t>
      </w:r>
      <w:r>
        <w:rPr>
          <w:rFonts w:ascii="宋体" w:hAnsi="宋体" w:cs="宋体" w:hint="eastAsia"/>
          <w:kern w:val="0"/>
          <w:sz w:val="24"/>
        </w:rPr>
        <w:t>对中标人自身管理不善造成的事故、差错除应赔偿医院损失外，将根据所造成的损失承担所有的经济损失及相应的法律责任。</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b/>
          <w:bCs/>
          <w:kern w:val="0"/>
          <w:sz w:val="24"/>
        </w:rPr>
        <w:t>6.3</w:t>
      </w:r>
      <w:r w:rsidR="002F7C22">
        <w:rPr>
          <w:rFonts w:ascii="宋体" w:hAnsi="宋体" w:cs="宋体" w:hint="eastAsia"/>
          <w:b/>
          <w:bCs/>
          <w:kern w:val="0"/>
          <w:sz w:val="24"/>
        </w:rPr>
        <w:t>中标人在服务有效期内，存在或出现下列情形之一的，医院有权酌情扣减或不予退还其交纳的履约保证金。</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1.未经医院同意，擅自更改、取消招标文件规定的管理服务内容及标准和服务人员配置要求或者变相收取后勤服务费的。</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2.一年内，有效投诉达五次及以上的。</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3.管理服务措施或用工条件或人员工资构成不满足法定要求的。</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4.所投入使用的各种设备、用品、用具的制造标准、安装标准及技术规范等，不符合现行我国相应的标准、规范要求，导致医院利益受损的。</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5.不配合后勤服务移交、验收、接管工作的。</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6.拒绝接受有关部门监督检查的。</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7.在合同执行期间，后勤服务管理资质被有关主管部门降低或取消的。</w:t>
      </w:r>
    </w:p>
    <w:p w:rsidR="00372FDD" w:rsidRDefault="000E3CBC">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8.因非法操作导致重大事故、人员伤亡的。</w:t>
      </w:r>
    </w:p>
    <w:p w:rsidR="00372FDD" w:rsidRPr="000E3CBC" w:rsidRDefault="002F7C22" w:rsidP="000E3CBC">
      <w:pPr>
        <w:pStyle w:val="3"/>
        <w:numPr>
          <w:ilvl w:val="0"/>
          <w:numId w:val="1"/>
        </w:numPr>
        <w:spacing w:line="360" w:lineRule="auto"/>
        <w:rPr>
          <w:rFonts w:ascii="宋体" w:eastAsia="宋体" w:hAnsi="宋体"/>
          <w:sz w:val="24"/>
          <w:szCs w:val="24"/>
        </w:rPr>
      </w:pPr>
      <w:r w:rsidRPr="000E3CBC">
        <w:rPr>
          <w:rFonts w:ascii="宋体" w:eastAsia="宋体" w:hAnsi="宋体" w:hint="eastAsia"/>
          <w:sz w:val="24"/>
          <w:szCs w:val="24"/>
        </w:rPr>
        <w:t>附表</w:t>
      </w:r>
      <w:bookmarkStart w:id="9" w:name="_GoBack"/>
      <w:bookmarkEnd w:id="9"/>
    </w:p>
    <w:p w:rsidR="00372FDD" w:rsidRDefault="002F7C22">
      <w:pPr>
        <w:pStyle w:val="affb"/>
        <w:widowControl/>
        <w:shd w:val="clear" w:color="auto" w:fill="FFFFFF"/>
        <w:spacing w:line="405" w:lineRule="atLeast"/>
        <w:ind w:left="425" w:firstLineChars="0" w:firstLine="0"/>
        <w:jc w:val="left"/>
        <w:rPr>
          <w:rFonts w:ascii="宋体" w:hAnsi="宋体" w:cs="宋体"/>
          <w:kern w:val="0"/>
          <w:sz w:val="24"/>
        </w:rPr>
      </w:pPr>
      <w:r>
        <w:rPr>
          <w:rFonts w:ascii="宋体" w:hAnsi="宋体" w:cs="宋体" w:hint="eastAsia"/>
          <w:b/>
          <w:bCs/>
          <w:kern w:val="0"/>
          <w:sz w:val="24"/>
        </w:rPr>
        <w:t>附表1：</w:t>
      </w:r>
      <w:r>
        <w:rPr>
          <w:rFonts w:ascii="宋体" w:hAnsi="宋体" w:cs="宋体" w:hint="eastAsia"/>
          <w:b/>
          <w:bCs/>
          <w:color w:val="FF0000"/>
          <w:kern w:val="0"/>
          <w:sz w:val="24"/>
        </w:rPr>
        <w:t>护士长及</w:t>
      </w:r>
      <w:r>
        <w:rPr>
          <w:rFonts w:ascii="宋体" w:hAnsi="宋体" w:cs="宋体" w:hint="eastAsia"/>
          <w:b/>
          <w:bCs/>
          <w:kern w:val="0"/>
          <w:sz w:val="24"/>
        </w:rPr>
        <w:t>护理部考核检查评分表</w:t>
      </w:r>
    </w:p>
    <w:tbl>
      <w:tblPr>
        <w:tblW w:w="4929" w:type="pct"/>
        <w:tblInd w:w="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2"/>
        <w:gridCol w:w="3447"/>
        <w:gridCol w:w="725"/>
        <w:gridCol w:w="2863"/>
        <w:gridCol w:w="551"/>
      </w:tblGrid>
      <w:tr w:rsidR="00372FDD">
        <w:trPr>
          <w:trHeight w:val="285"/>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   </w:t>
            </w:r>
            <w:r>
              <w:rPr>
                <w:rFonts w:ascii="宋体" w:hAnsi="宋体" w:cs="宋体"/>
                <w:kern w:val="0"/>
                <w:szCs w:val="21"/>
              </w:rPr>
              <w:t xml:space="preserve">  </w:t>
            </w:r>
            <w:r>
              <w:rPr>
                <w:rFonts w:ascii="宋体" w:hAnsi="宋体" w:cs="宋体" w:hint="eastAsia"/>
                <w:kern w:val="0"/>
                <w:szCs w:val="21"/>
              </w:rPr>
              <w:t xml:space="preserve">检查日期:          </w:t>
            </w:r>
            <w:r>
              <w:rPr>
                <w:rFonts w:ascii="宋体" w:hAnsi="宋体" w:cs="宋体"/>
                <w:kern w:val="0"/>
                <w:szCs w:val="21"/>
              </w:rPr>
              <w:t xml:space="preserve">  </w:t>
            </w:r>
            <w:r>
              <w:rPr>
                <w:rFonts w:ascii="宋体" w:hAnsi="宋体" w:cs="宋体" w:hint="eastAsia"/>
                <w:kern w:val="0"/>
                <w:szCs w:val="21"/>
              </w:rPr>
              <w:t>检查人员:        总分:</w:t>
            </w:r>
          </w:p>
        </w:tc>
      </w:tr>
      <w:tr w:rsidR="00372FDD">
        <w:trPr>
          <w:trHeight w:val="285"/>
        </w:trPr>
        <w:tc>
          <w:tcPr>
            <w:tcW w:w="2738"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检查内容</w:t>
            </w:r>
          </w:p>
        </w:tc>
        <w:tc>
          <w:tcPr>
            <w:tcW w:w="396"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分值</w:t>
            </w:r>
          </w:p>
        </w:tc>
        <w:tc>
          <w:tcPr>
            <w:tcW w:w="1565"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检查标准</w:t>
            </w:r>
          </w:p>
        </w:tc>
        <w:tc>
          <w:tcPr>
            <w:tcW w:w="30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扣分</w:t>
            </w:r>
          </w:p>
        </w:tc>
      </w:tr>
      <w:tr w:rsidR="00372FDD">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员工20分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1.着装整洁，仪容仪表规范、文明礼貌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2.上班不迟到、不早退、不擅自离岗，遵守工作纪律，上班期间不聚集聊天，不在应保持安静的场所高声喧哗</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3.服从安排，上班时间不做与工作无关的事</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4.临时替班者应保证工作质量</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5.掌握洁污及处理程序明确并正确执行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6.掌握洗手、消毒指征，正确使用消毒剂</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7.掌握标准预防，正确使用防护设施</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8.掌握消防知识</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9.掌握CPR</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保洁工作40分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1.地面整洁、无积水</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2.地面上无烟头、废弃物和痰迹长时间滞留（20分钟为界限）</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3.卫生间整洁、无异味、无积水</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4.玻璃窗、电风扇、照明灯干净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5.空调表面干净无灰</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6.地垫洁净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7</w:t>
            </w:r>
            <w:r>
              <w:rPr>
                <w:rFonts w:ascii="宋体" w:hAnsi="宋体" w:cs="宋体"/>
                <w:kern w:val="0"/>
                <w:szCs w:val="21"/>
              </w:rPr>
              <w:t>.</w:t>
            </w:r>
            <w:r>
              <w:rPr>
                <w:rFonts w:ascii="宋体" w:hAnsi="宋体" w:cs="宋体" w:hint="eastAsia"/>
                <w:kern w:val="0"/>
                <w:szCs w:val="21"/>
              </w:rPr>
              <w:t>垃圾桶、垃圾筐干净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8.垃圾收取及时</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9.门、窗干净整洁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10</w:t>
            </w:r>
            <w:r>
              <w:rPr>
                <w:rFonts w:ascii="宋体" w:hAnsi="宋体" w:cs="宋体"/>
                <w:kern w:val="0"/>
                <w:szCs w:val="21"/>
              </w:rPr>
              <w:t>.</w:t>
            </w:r>
            <w:r>
              <w:rPr>
                <w:rFonts w:ascii="宋体" w:hAnsi="宋体" w:cs="宋体" w:hint="eastAsia"/>
                <w:kern w:val="0"/>
                <w:szCs w:val="21"/>
              </w:rPr>
              <w:t>墙角、墙面整洁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11.镜子整洁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12.地面打蜡后光亮</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13.电梯内外整洁、无积水（包括污物梯的保洁）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14.室内家具表面整洁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15.洗手池干净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16.天花板整洁、无蜘蛛网</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17.保洁工具摆放规范、整齐</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18.所有物品和工具摆放、堆放不影响院容</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19.按要求收集医疗垃圾</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1410"/>
        </w:trPr>
        <w:tc>
          <w:tcPr>
            <w:tcW w:w="85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其他</w:t>
            </w:r>
            <w:r>
              <w:rPr>
                <w:rFonts w:ascii="Calibri" w:hAnsi="Calibri" w:cs="宋体"/>
                <w:b/>
                <w:bCs/>
                <w:kern w:val="0"/>
                <w:szCs w:val="21"/>
              </w:rPr>
              <w:t>10</w:t>
            </w:r>
            <w:r>
              <w:rPr>
                <w:rFonts w:ascii="宋体" w:hAnsi="宋体" w:cs="宋体" w:hint="eastAsia"/>
                <w:b/>
                <w:bCs/>
                <w:kern w:val="0"/>
                <w:szCs w:val="21"/>
              </w:rPr>
              <w:t>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其他未符合质量标准要求</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10</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372FDD" w:rsidRDefault="00372FDD">
      <w:pPr>
        <w:pStyle w:val="affb"/>
        <w:widowControl/>
        <w:shd w:val="clear" w:color="auto" w:fill="FFFFFF"/>
        <w:ind w:left="425" w:firstLineChars="0" w:firstLine="0"/>
        <w:jc w:val="left"/>
        <w:rPr>
          <w:rFonts w:ascii="宋体" w:hAnsi="宋体" w:cs="宋体"/>
          <w:kern w:val="0"/>
          <w:sz w:val="24"/>
        </w:rPr>
      </w:pPr>
    </w:p>
    <w:p w:rsidR="00372FDD" w:rsidRDefault="002F7C22">
      <w:pPr>
        <w:pStyle w:val="affb"/>
        <w:widowControl/>
        <w:shd w:val="clear" w:color="auto" w:fill="FFFFFF"/>
        <w:spacing w:line="285" w:lineRule="atLeast"/>
        <w:ind w:left="425" w:firstLineChars="0" w:firstLine="0"/>
        <w:jc w:val="left"/>
        <w:rPr>
          <w:rFonts w:ascii="宋体" w:hAnsi="宋体" w:cs="宋体"/>
          <w:kern w:val="0"/>
          <w:sz w:val="24"/>
        </w:rPr>
      </w:pPr>
      <w:r>
        <w:rPr>
          <w:rFonts w:ascii="宋体" w:hAnsi="宋体" w:cs="宋体" w:hint="eastAsia"/>
          <w:b/>
          <w:bCs/>
          <w:kern w:val="0"/>
          <w:sz w:val="24"/>
        </w:rPr>
        <w:t>附表2：</w:t>
      </w:r>
      <w:r>
        <w:rPr>
          <w:rFonts w:ascii="宋体" w:hAnsi="宋体" w:cs="宋体" w:hint="eastAsia"/>
          <w:kern w:val="0"/>
          <w:sz w:val="24"/>
        </w:rPr>
        <w:t>院感部门考核评分表</w:t>
      </w:r>
    </w:p>
    <w:p w:rsidR="00372FDD" w:rsidRDefault="00372FDD">
      <w:pPr>
        <w:pStyle w:val="affb"/>
        <w:widowControl/>
        <w:shd w:val="clear" w:color="auto" w:fill="FFFFFF"/>
        <w:spacing w:line="285" w:lineRule="atLeast"/>
        <w:ind w:left="425" w:firstLineChars="0" w:firstLine="0"/>
        <w:jc w:val="left"/>
        <w:rPr>
          <w:rFonts w:ascii="宋体" w:hAnsi="宋体" w:cs="宋体"/>
          <w:kern w:val="0"/>
          <w:sz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8"/>
        <w:gridCol w:w="4839"/>
        <w:gridCol w:w="728"/>
        <w:gridCol w:w="2660"/>
        <w:gridCol w:w="525"/>
      </w:tblGrid>
      <w:tr w:rsidR="00372FDD">
        <w:trPr>
          <w:trHeight w:val="465"/>
        </w:trPr>
        <w:tc>
          <w:tcPr>
            <w:tcW w:w="5000" w:type="pct"/>
            <w:gridSpan w:val="5"/>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检查部门:     检查日期:     检查人员:        总扣分:</w:t>
            </w:r>
          </w:p>
        </w:tc>
      </w:tr>
      <w:tr w:rsidR="00372FDD">
        <w:trPr>
          <w:trHeight w:val="4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项次</w:t>
            </w:r>
          </w:p>
        </w:tc>
        <w:tc>
          <w:tcPr>
            <w:tcW w:w="2607"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检查内容</w:t>
            </w:r>
          </w:p>
        </w:tc>
        <w:tc>
          <w:tcPr>
            <w:tcW w:w="392"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分值</w:t>
            </w:r>
          </w:p>
        </w:tc>
        <w:tc>
          <w:tcPr>
            <w:tcW w:w="143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检查标准</w:t>
            </w:r>
          </w:p>
        </w:tc>
        <w:tc>
          <w:tcPr>
            <w:tcW w:w="28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扣分</w:t>
            </w:r>
          </w:p>
        </w:tc>
      </w:tr>
      <w:tr w:rsidR="00372FDD">
        <w:trPr>
          <w:trHeight w:val="4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员工应有预防感染意识和卫生常识。</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考核、提问，95%常识答不出或做不到扣0.5分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8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2</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工作场所制服按规范穿戴整洁，必要时应穿戴口罩、帽子、手套、靴子、围裙等防护用具。</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一人不知道或做不到扣0.5分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lastRenderedPageBreak/>
              <w:t>3</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洗涤间保持整洁，不放私人用品。</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1人不符合要求扣0.5分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9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保洁车等卫生用品、工作用具摆放整洁，按照上层为清洁区，下层为污染区的原则执行。</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1人不符合要求扣0.5分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2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拖把、抹布等四分开，标记明确</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一个病区未做到扣0.5分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3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病区应严格执行清洁消毒制度，按照《医院环境清洁消毒标准操作规程》做好医院环境物表的清洁和消毒工作。</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一个病区未做到扣0.5分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每项工作操作前后应及时清洁洗手或手消毒。</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一个病区未做到扣0.5分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8</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分体空调过滤网及中央空调表面保持清洁。</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一处未执行扣0.5分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9</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各种消毒剂、洗涤剂标识明显。 </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一人一次做不到扣0.5分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5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10</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发现地面污染血迹、污迹应及时处理。</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未做到一项扣0.5分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3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11</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消毒剂应妥善、安全保管，不随地摆放、丢弃。</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发现一处未做到扣0.5分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7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12</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无菌物品与污染物品应分别密闭装运。</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发现一处未做到扣0.5分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8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13</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消毒剂配制方法、浓度准确，不得使用过期消毒剂，不滥用、不乱用消毒剂。</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未执行一项扣0.5分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5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14</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医疗废物处理按《医疗废物管理条例》严格执行。</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一个病区未执行扣0.5分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15</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不得穿工作服进出食堂等处</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发现一人一次扣0.5分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9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16</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按照规定进行人员职业体检</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发现一人不符合扣0.5分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372FDD" w:rsidRDefault="002F7C22">
      <w:pPr>
        <w:pStyle w:val="affb"/>
        <w:widowControl/>
        <w:shd w:val="clear" w:color="auto" w:fill="FFFFFF"/>
        <w:ind w:left="425" w:firstLineChars="0" w:firstLine="0"/>
        <w:jc w:val="left"/>
        <w:rPr>
          <w:rFonts w:ascii="宋体" w:hAnsi="宋体" w:cs="宋体"/>
          <w:kern w:val="0"/>
          <w:sz w:val="24"/>
        </w:rPr>
      </w:pPr>
      <w:r>
        <w:rPr>
          <w:rFonts w:ascii="宋体" w:hAnsi="宋体" w:cs="宋体" w:hint="eastAsia"/>
          <w:kern w:val="0"/>
          <w:sz w:val="24"/>
        </w:rPr>
        <w:br/>
      </w:r>
      <w:r>
        <w:rPr>
          <w:rFonts w:ascii="宋体" w:hAnsi="宋体" w:cs="宋体" w:hint="eastAsia"/>
          <w:b/>
          <w:bCs/>
          <w:kern w:val="0"/>
          <w:sz w:val="24"/>
        </w:rPr>
        <w:t>附表3：</w:t>
      </w:r>
      <w:r>
        <w:rPr>
          <w:rFonts w:ascii="宋体" w:hAnsi="宋体" w:cs="宋体" w:hint="eastAsia"/>
          <w:kern w:val="0"/>
          <w:sz w:val="24"/>
        </w:rPr>
        <w:t>公共区域综合管理检查评分表</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6"/>
        <w:gridCol w:w="4863"/>
        <w:gridCol w:w="522"/>
        <w:gridCol w:w="2593"/>
        <w:gridCol w:w="536"/>
      </w:tblGrid>
      <w:tr w:rsidR="00372FDD">
        <w:trPr>
          <w:trHeight w:val="70"/>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检查部门:   检查日期:      检查人员:     总扣分:</w:t>
            </w:r>
          </w:p>
        </w:tc>
      </w:tr>
      <w:tr w:rsidR="00372FDD">
        <w:trPr>
          <w:trHeight w:val="255"/>
        </w:trPr>
        <w:tc>
          <w:tcPr>
            <w:tcW w:w="3033"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检查內容</w:t>
            </w:r>
          </w:p>
        </w:tc>
        <w:tc>
          <w:tcPr>
            <w:tcW w:w="28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分值</w:t>
            </w:r>
          </w:p>
        </w:tc>
        <w:tc>
          <w:tcPr>
            <w:tcW w:w="1397"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检查标准</w:t>
            </w:r>
          </w:p>
        </w:tc>
        <w:tc>
          <w:tcPr>
            <w:tcW w:w="289"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扣分</w:t>
            </w:r>
          </w:p>
        </w:tc>
      </w:tr>
      <w:tr w:rsidR="00372FDD">
        <w:trPr>
          <w:trHeight w:val="51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公共保洁</w:t>
            </w:r>
            <w:r>
              <w:rPr>
                <w:rFonts w:ascii="宋体" w:hAnsi="宋体" w:cs="宋体"/>
                <w:kern w:val="0"/>
                <w:szCs w:val="21"/>
              </w:rPr>
              <w:t>30</w:t>
            </w:r>
            <w:r>
              <w:rPr>
                <w:rFonts w:ascii="宋体" w:hAnsi="宋体" w:cs="宋体" w:hint="eastAsia"/>
                <w:kern w:val="0"/>
                <w:szCs w:val="21"/>
              </w:rPr>
              <w:t>分</w:t>
            </w: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公共区域地面、墙壁、天花板等保洁清洁干净、地面无痰迹、无纸屑、无蜘蛛网</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kern w:val="0"/>
                <w:szCs w:val="21"/>
              </w:rPr>
              <w:t>6</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3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水池、垃圾桶、痰盂等清洁干净无污迹</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kern w:val="0"/>
                <w:szCs w:val="21"/>
              </w:rPr>
              <w:t>6</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门窗、玻璃、电梯等保洁清洁干净</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医疗、生活垃圾按规定时间收集、分类放置，记录完整准确</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4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卫生用具清洁、分类按规定放置使用</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公共卫生间清洁无积水、无异味、防滑垫无污迹，按时记录并巡查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按时间周期定期进行地板打蜡</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外围区域保持干净，10分钟内进行一次保洁</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管理及安全工作60分</w:t>
            </w: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管理人员应每日进行安全巡查。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工具设备定时进行检查和保养。</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新来员工经培训合格后上岗。（查记录）</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12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定期对员工进行安全培训。</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员工工作时保持健康状态，预防和杜绝带病、过度疲劳等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各区域劳保用品配备充足，工作时佩戴安全防护用品：工作服、手套、口罩、帽子等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工人保洁按操作规定和工作流程工作，避免碰撞、绊倒过往行人</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路面障碍物或积水及时处理，“小心地滑”牌摆放合理</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进行高处（2m以上）保洁时应有防护措施和监护人员</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医技科室机房（如磁共振、核医学科等）保洁人员需经医务人员同意后方可进入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C1695E">
        <w:trPr>
          <w:gridAfter w:val="4"/>
          <w:wAfter w:w="4587" w:type="pct"/>
          <w:trHeight w:val="510"/>
        </w:trPr>
        <w:tc>
          <w:tcPr>
            <w:tcW w:w="413" w:type="pct"/>
            <w:vMerge/>
            <w:tcBorders>
              <w:top w:val="nil"/>
              <w:left w:val="outset" w:sz="6" w:space="0" w:color="auto"/>
              <w:bottom w:val="outset" w:sz="6" w:space="0" w:color="auto"/>
              <w:right w:val="outset" w:sz="6" w:space="0" w:color="auto"/>
            </w:tcBorders>
            <w:vAlign w:val="center"/>
          </w:tcPr>
          <w:p w:rsidR="00C1695E" w:rsidRDefault="00C1695E">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管理人员定期进行人员工作标准及质量的巡查并有完整记录，配合医院完成其他各项工作并记录完整准确如：PVC地板打蜡保养记录、工作分配记录</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未按要求记录每项扣0.5分，造成后果不得分。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配合医院完成的各项临时工作及保证各种接待及考评工作达到满意，不能因各种原因而不配合。公司员工的言、行不能有损医院的荣誉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物资准备10分</w:t>
            </w: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设备、保洁工具更换的及时率</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未达到规定数量的设备、工具，少一项扣0.5分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rsidP="00C94787">
            <w:pPr>
              <w:widowControl/>
              <w:spacing w:line="405" w:lineRule="atLeast"/>
              <w:jc w:val="left"/>
              <w:rPr>
                <w:rFonts w:ascii="宋体" w:hAnsi="宋体" w:cs="宋体"/>
                <w:kern w:val="0"/>
                <w:sz w:val="24"/>
              </w:rPr>
            </w:pPr>
            <w:r>
              <w:rPr>
                <w:rFonts w:ascii="宋体" w:hAnsi="宋体" w:cs="宋体" w:hint="eastAsia"/>
                <w:kern w:val="0"/>
                <w:szCs w:val="21"/>
              </w:rPr>
              <w:t>物资的充足率：保洁耗材的补给率</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未储备足够耗材，影响工作，发现一次扣0.5分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372FDD" w:rsidRPr="00C94787" w:rsidRDefault="00372FDD" w:rsidP="00C94787">
      <w:pPr>
        <w:widowControl/>
        <w:shd w:val="clear" w:color="auto" w:fill="FFFFFF"/>
        <w:spacing w:line="360" w:lineRule="auto"/>
        <w:jc w:val="left"/>
        <w:rPr>
          <w:rFonts w:ascii="宋体" w:hAnsi="宋体" w:cs="宋体"/>
          <w:b/>
          <w:bCs/>
          <w:color w:val="FF0000"/>
          <w:kern w:val="0"/>
          <w:sz w:val="24"/>
        </w:rPr>
      </w:pPr>
    </w:p>
    <w:p w:rsidR="00FE780F" w:rsidRDefault="00FE780F">
      <w:pPr>
        <w:pStyle w:val="affb"/>
        <w:widowControl/>
        <w:shd w:val="clear" w:color="auto" w:fill="FFFFFF"/>
        <w:spacing w:line="360" w:lineRule="auto"/>
        <w:ind w:left="425" w:firstLineChars="0" w:firstLine="0"/>
        <w:jc w:val="left"/>
        <w:rPr>
          <w:rFonts w:ascii="宋体" w:hAnsi="宋体" w:cs="宋体" w:hint="eastAsia"/>
          <w:b/>
          <w:bCs/>
          <w:color w:val="FF0000"/>
          <w:kern w:val="0"/>
          <w:sz w:val="24"/>
        </w:rPr>
      </w:pPr>
    </w:p>
    <w:p w:rsidR="00FE780F" w:rsidRDefault="00FE780F">
      <w:pPr>
        <w:pStyle w:val="affb"/>
        <w:widowControl/>
        <w:shd w:val="clear" w:color="auto" w:fill="FFFFFF"/>
        <w:spacing w:line="360" w:lineRule="auto"/>
        <w:ind w:left="425" w:firstLineChars="0" w:firstLine="0"/>
        <w:jc w:val="left"/>
        <w:rPr>
          <w:rFonts w:ascii="宋体" w:hAnsi="宋体" w:cs="宋体" w:hint="eastAsia"/>
          <w:b/>
          <w:bCs/>
          <w:color w:val="FF0000"/>
          <w:kern w:val="0"/>
          <w:sz w:val="24"/>
        </w:rPr>
      </w:pPr>
    </w:p>
    <w:p w:rsidR="00FE780F" w:rsidRDefault="00FE780F">
      <w:pPr>
        <w:pStyle w:val="affb"/>
        <w:widowControl/>
        <w:shd w:val="clear" w:color="auto" w:fill="FFFFFF"/>
        <w:spacing w:line="360" w:lineRule="auto"/>
        <w:ind w:left="425" w:firstLineChars="0" w:firstLine="0"/>
        <w:jc w:val="left"/>
        <w:rPr>
          <w:rFonts w:ascii="宋体" w:hAnsi="宋体" w:cs="宋体" w:hint="eastAsia"/>
          <w:b/>
          <w:bCs/>
          <w:color w:val="FF0000"/>
          <w:kern w:val="0"/>
          <w:sz w:val="24"/>
        </w:rPr>
      </w:pP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b/>
          <w:bCs/>
          <w:color w:val="FF0000"/>
          <w:kern w:val="0"/>
          <w:sz w:val="24"/>
        </w:rPr>
        <w:lastRenderedPageBreak/>
        <w:t>附表4：</w:t>
      </w:r>
      <w:r>
        <w:rPr>
          <w:rFonts w:ascii="宋体" w:hAnsi="宋体" w:cs="宋体" w:hint="eastAsia"/>
          <w:kern w:val="0"/>
          <w:sz w:val="24"/>
        </w:rPr>
        <w:t>满意度调查表</w:t>
      </w:r>
    </w:p>
    <w:p w:rsidR="00372FDD" w:rsidRDefault="00372FDD">
      <w:pPr>
        <w:pStyle w:val="affb"/>
        <w:widowControl/>
        <w:shd w:val="clear" w:color="auto" w:fill="FFFFFF"/>
        <w:spacing w:line="465" w:lineRule="atLeast"/>
        <w:ind w:left="425" w:firstLineChars="0" w:firstLine="0"/>
        <w:jc w:val="left"/>
        <w:rPr>
          <w:rFonts w:ascii="宋体" w:hAnsi="宋体" w:cs="宋体"/>
          <w:kern w:val="0"/>
          <w:sz w:val="24"/>
        </w:rPr>
      </w:pPr>
    </w:p>
    <w:tbl>
      <w:tblPr>
        <w:tblW w:w="5019" w:type="pct"/>
        <w:tblLayout w:type="fixed"/>
        <w:tblLook w:val="04A0"/>
      </w:tblPr>
      <w:tblGrid>
        <w:gridCol w:w="423"/>
        <w:gridCol w:w="423"/>
        <w:gridCol w:w="453"/>
        <w:gridCol w:w="1456"/>
        <w:gridCol w:w="1452"/>
        <w:gridCol w:w="1745"/>
        <w:gridCol w:w="1745"/>
        <w:gridCol w:w="1624"/>
      </w:tblGrid>
      <w:tr w:rsidR="00372FDD">
        <w:trPr>
          <w:trHeight w:val="24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72FDD" w:rsidRDefault="002F7C2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满意度调查表</w:t>
            </w:r>
          </w:p>
        </w:tc>
      </w:tr>
      <w:tr w:rsidR="00372FDD">
        <w:trPr>
          <w:trHeight w:val="255"/>
        </w:trPr>
        <w:tc>
          <w:tcPr>
            <w:tcW w:w="227" w:type="pct"/>
            <w:vMerge w:val="restart"/>
            <w:tcBorders>
              <w:top w:val="nil"/>
              <w:left w:val="single" w:sz="4" w:space="0" w:color="000000"/>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科室</w:t>
            </w:r>
          </w:p>
        </w:tc>
        <w:tc>
          <w:tcPr>
            <w:tcW w:w="227" w:type="pct"/>
            <w:vMerge w:val="restart"/>
            <w:tcBorders>
              <w:top w:val="nil"/>
              <w:left w:val="single" w:sz="8" w:space="0" w:color="000000"/>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填写人</w:t>
            </w:r>
          </w:p>
        </w:tc>
        <w:tc>
          <w:tcPr>
            <w:tcW w:w="243" w:type="pct"/>
            <w:tcBorders>
              <w:top w:val="nil"/>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满意度标准</w:t>
            </w:r>
          </w:p>
        </w:tc>
        <w:tc>
          <w:tcPr>
            <w:tcW w:w="4303" w:type="pct"/>
            <w:gridSpan w:val="5"/>
            <w:tcBorders>
              <w:top w:val="single" w:sz="4"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FF0000"/>
                <w:kern w:val="0"/>
                <w:sz w:val="20"/>
                <w:szCs w:val="20"/>
              </w:rPr>
            </w:pPr>
            <w:r>
              <w:rPr>
                <w:rFonts w:ascii="宋体" w:hAnsi="宋体" w:cs="宋体" w:hint="eastAsia"/>
                <w:color w:val="FF0000"/>
                <w:kern w:val="0"/>
                <w:sz w:val="20"/>
                <w:szCs w:val="20"/>
              </w:rPr>
              <w:t>非常满意（91-100分）（A）、满意（81-90分）（B）、基本满意（71-80分）（C）不满意（61-70分）（D）非常不满意（51-60分）（E）</w:t>
            </w:r>
          </w:p>
        </w:tc>
      </w:tr>
      <w:tr w:rsidR="00C94787" w:rsidTr="00C94787">
        <w:trPr>
          <w:trHeight w:val="255"/>
        </w:trPr>
        <w:tc>
          <w:tcPr>
            <w:tcW w:w="227" w:type="pct"/>
            <w:vMerge/>
            <w:tcBorders>
              <w:top w:val="nil"/>
              <w:left w:val="single" w:sz="4" w:space="0" w:color="000000"/>
              <w:bottom w:val="single" w:sz="8" w:space="0" w:color="000000"/>
              <w:right w:val="single" w:sz="8" w:space="0" w:color="000000"/>
            </w:tcBorders>
            <w:vAlign w:val="center"/>
          </w:tcPr>
          <w:p w:rsidR="00C94787" w:rsidRDefault="00C94787">
            <w:pPr>
              <w:widowControl/>
              <w:jc w:val="left"/>
              <w:rPr>
                <w:rFonts w:ascii="宋体" w:hAnsi="宋体" w:cs="宋体"/>
                <w:color w:val="000000"/>
                <w:kern w:val="0"/>
                <w:sz w:val="20"/>
                <w:szCs w:val="20"/>
              </w:rPr>
            </w:pPr>
          </w:p>
        </w:tc>
        <w:tc>
          <w:tcPr>
            <w:tcW w:w="227" w:type="pct"/>
            <w:vMerge/>
            <w:tcBorders>
              <w:top w:val="nil"/>
              <w:left w:val="single" w:sz="8" w:space="0" w:color="000000"/>
              <w:bottom w:val="single" w:sz="8" w:space="0" w:color="000000"/>
              <w:right w:val="single" w:sz="8" w:space="0" w:color="000000"/>
            </w:tcBorders>
            <w:vAlign w:val="center"/>
          </w:tcPr>
          <w:p w:rsidR="00C94787" w:rsidRDefault="00C94787">
            <w:pPr>
              <w:widowControl/>
              <w:jc w:val="left"/>
              <w:rPr>
                <w:rFonts w:ascii="宋体" w:hAnsi="宋体" w:cs="宋体"/>
                <w:color w:val="000000"/>
                <w:kern w:val="0"/>
                <w:sz w:val="20"/>
                <w:szCs w:val="20"/>
              </w:rPr>
            </w:pPr>
          </w:p>
        </w:tc>
        <w:tc>
          <w:tcPr>
            <w:tcW w:w="243" w:type="pct"/>
            <w:tcBorders>
              <w:top w:val="nil"/>
              <w:left w:val="nil"/>
              <w:bottom w:val="single" w:sz="8" w:space="0" w:color="000000"/>
              <w:right w:val="single" w:sz="8" w:space="0" w:color="000000"/>
            </w:tcBorders>
            <w:shd w:val="clear" w:color="auto" w:fill="auto"/>
            <w:vAlign w:val="center"/>
          </w:tcPr>
          <w:p w:rsidR="00C94787" w:rsidRDefault="00C94787">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w:t>
            </w:r>
          </w:p>
        </w:tc>
        <w:tc>
          <w:tcPr>
            <w:tcW w:w="781" w:type="pct"/>
            <w:tcBorders>
              <w:top w:val="nil"/>
              <w:left w:val="nil"/>
              <w:bottom w:val="single" w:sz="8" w:space="0" w:color="000000"/>
              <w:right w:val="single" w:sz="8" w:space="0" w:color="000000"/>
            </w:tcBorders>
            <w:shd w:val="clear" w:color="auto" w:fill="auto"/>
            <w:vAlign w:val="center"/>
          </w:tcPr>
          <w:p w:rsidR="00C94787" w:rsidRDefault="00C94787">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c>
          <w:tcPr>
            <w:tcW w:w="779" w:type="pct"/>
            <w:tcBorders>
              <w:top w:val="nil"/>
              <w:left w:val="nil"/>
              <w:bottom w:val="single" w:sz="8" w:space="0" w:color="000000"/>
              <w:right w:val="single" w:sz="8" w:space="0" w:color="000000"/>
            </w:tcBorders>
            <w:shd w:val="clear" w:color="auto" w:fill="auto"/>
            <w:vAlign w:val="center"/>
          </w:tcPr>
          <w:p w:rsidR="00C94787" w:rsidRDefault="00C94787">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c>
          <w:tcPr>
            <w:tcW w:w="936" w:type="pct"/>
            <w:tcBorders>
              <w:top w:val="nil"/>
              <w:left w:val="nil"/>
              <w:bottom w:val="single" w:sz="8" w:space="0" w:color="000000"/>
              <w:right w:val="single" w:sz="8" w:space="0" w:color="000000"/>
            </w:tcBorders>
            <w:shd w:val="clear" w:color="auto" w:fill="auto"/>
            <w:vAlign w:val="center"/>
          </w:tcPr>
          <w:p w:rsidR="00C94787" w:rsidRDefault="00C94787">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c>
          <w:tcPr>
            <w:tcW w:w="936" w:type="pct"/>
            <w:tcBorders>
              <w:top w:val="nil"/>
              <w:left w:val="nil"/>
              <w:bottom w:val="single" w:sz="8" w:space="0" w:color="000000"/>
              <w:right w:val="single" w:sz="8" w:space="0" w:color="000000"/>
            </w:tcBorders>
            <w:shd w:val="clear" w:color="auto" w:fill="auto"/>
            <w:vAlign w:val="center"/>
          </w:tcPr>
          <w:p w:rsidR="00C94787" w:rsidRDefault="00C94787">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c>
          <w:tcPr>
            <w:tcW w:w="871" w:type="pct"/>
            <w:tcBorders>
              <w:top w:val="nil"/>
              <w:left w:val="nil"/>
              <w:bottom w:val="single" w:sz="8" w:space="0" w:color="000000"/>
              <w:right w:val="single" w:sz="8" w:space="0" w:color="000000"/>
            </w:tcBorders>
            <w:shd w:val="clear" w:color="auto" w:fill="auto"/>
            <w:vAlign w:val="center"/>
          </w:tcPr>
          <w:p w:rsidR="00C94787" w:rsidRDefault="00C94787">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r>
      <w:tr w:rsidR="00C94787" w:rsidTr="00C94787">
        <w:trPr>
          <w:trHeight w:val="270"/>
        </w:trPr>
        <w:tc>
          <w:tcPr>
            <w:tcW w:w="227" w:type="pct"/>
            <w:tcBorders>
              <w:top w:val="nil"/>
              <w:left w:val="single" w:sz="4" w:space="0" w:color="000000"/>
              <w:bottom w:val="single" w:sz="8" w:space="0" w:color="000000"/>
              <w:right w:val="single" w:sz="8" w:space="0" w:color="000000"/>
            </w:tcBorders>
            <w:shd w:val="clear" w:color="auto" w:fill="auto"/>
            <w:vAlign w:val="center"/>
          </w:tcPr>
          <w:p w:rsidR="00C94787" w:rsidRDefault="00C94787">
            <w:pPr>
              <w:widowControl/>
              <w:jc w:val="left"/>
              <w:rPr>
                <w:color w:val="000000"/>
                <w:kern w:val="0"/>
                <w:sz w:val="20"/>
                <w:szCs w:val="20"/>
              </w:rPr>
            </w:pPr>
            <w:r>
              <w:rPr>
                <w:color w:val="000000"/>
                <w:kern w:val="0"/>
                <w:sz w:val="20"/>
                <w:szCs w:val="20"/>
              </w:rPr>
              <w:t xml:space="preserve">　</w:t>
            </w:r>
          </w:p>
        </w:tc>
        <w:tc>
          <w:tcPr>
            <w:tcW w:w="227" w:type="pct"/>
            <w:tcBorders>
              <w:top w:val="nil"/>
              <w:left w:val="nil"/>
              <w:bottom w:val="single" w:sz="8" w:space="0" w:color="000000"/>
              <w:right w:val="single" w:sz="8" w:space="0" w:color="000000"/>
            </w:tcBorders>
            <w:shd w:val="clear" w:color="auto" w:fill="auto"/>
            <w:vAlign w:val="center"/>
          </w:tcPr>
          <w:p w:rsidR="00C94787" w:rsidRDefault="00C94787">
            <w:pPr>
              <w:widowControl/>
              <w:jc w:val="left"/>
              <w:rPr>
                <w:color w:val="000000"/>
                <w:kern w:val="0"/>
                <w:sz w:val="20"/>
                <w:szCs w:val="20"/>
              </w:rPr>
            </w:pPr>
            <w:r>
              <w:rPr>
                <w:color w:val="000000"/>
                <w:kern w:val="0"/>
                <w:sz w:val="20"/>
                <w:szCs w:val="20"/>
              </w:rPr>
              <w:t xml:space="preserve">　</w:t>
            </w:r>
          </w:p>
        </w:tc>
        <w:tc>
          <w:tcPr>
            <w:tcW w:w="243" w:type="pct"/>
            <w:tcBorders>
              <w:top w:val="nil"/>
              <w:left w:val="nil"/>
              <w:bottom w:val="single" w:sz="8" w:space="0" w:color="000000"/>
              <w:right w:val="single" w:sz="8" w:space="0" w:color="000000"/>
            </w:tcBorders>
            <w:shd w:val="clear" w:color="auto" w:fill="auto"/>
            <w:vAlign w:val="center"/>
          </w:tcPr>
          <w:p w:rsidR="00C94787" w:rsidRDefault="00C94787">
            <w:pPr>
              <w:widowControl/>
              <w:jc w:val="center"/>
              <w:rPr>
                <w:rFonts w:ascii="宋体" w:hAnsi="宋体" w:cs="宋体"/>
                <w:color w:val="000000"/>
                <w:kern w:val="0"/>
                <w:sz w:val="20"/>
                <w:szCs w:val="20"/>
              </w:rPr>
            </w:pPr>
            <w:r>
              <w:rPr>
                <w:rFonts w:ascii="宋体" w:hAnsi="宋体" w:cs="宋体" w:hint="eastAsia"/>
                <w:color w:val="000000"/>
                <w:kern w:val="0"/>
                <w:sz w:val="20"/>
                <w:szCs w:val="20"/>
              </w:rPr>
              <w:t>评价</w:t>
            </w:r>
          </w:p>
        </w:tc>
        <w:tc>
          <w:tcPr>
            <w:tcW w:w="781" w:type="pct"/>
            <w:tcBorders>
              <w:top w:val="nil"/>
              <w:left w:val="nil"/>
              <w:bottom w:val="single" w:sz="8" w:space="0" w:color="000000"/>
              <w:right w:val="single" w:sz="8" w:space="0" w:color="000000"/>
            </w:tcBorders>
            <w:shd w:val="clear" w:color="auto" w:fill="auto"/>
            <w:vAlign w:val="center"/>
          </w:tcPr>
          <w:p w:rsidR="00C94787" w:rsidRDefault="00C94787">
            <w:pPr>
              <w:widowControl/>
              <w:jc w:val="left"/>
              <w:rPr>
                <w:color w:val="000000"/>
                <w:kern w:val="0"/>
                <w:sz w:val="20"/>
                <w:szCs w:val="20"/>
              </w:rPr>
            </w:pPr>
            <w:r>
              <w:rPr>
                <w:color w:val="000000"/>
                <w:kern w:val="0"/>
                <w:sz w:val="20"/>
                <w:szCs w:val="20"/>
              </w:rPr>
              <w:t xml:space="preserve">　</w:t>
            </w:r>
          </w:p>
          <w:p w:rsidR="00C94787" w:rsidRDefault="00C94787">
            <w:pPr>
              <w:widowControl/>
              <w:jc w:val="left"/>
              <w:rPr>
                <w:color w:val="000000"/>
                <w:kern w:val="0"/>
                <w:sz w:val="20"/>
                <w:szCs w:val="20"/>
              </w:rPr>
            </w:pPr>
            <w:r>
              <w:rPr>
                <w:color w:val="000000"/>
                <w:kern w:val="0"/>
                <w:sz w:val="20"/>
                <w:szCs w:val="20"/>
              </w:rPr>
              <w:t xml:space="preserve">　</w:t>
            </w:r>
          </w:p>
        </w:tc>
        <w:tc>
          <w:tcPr>
            <w:tcW w:w="779" w:type="pct"/>
            <w:tcBorders>
              <w:top w:val="nil"/>
              <w:left w:val="nil"/>
              <w:bottom w:val="single" w:sz="8" w:space="0" w:color="000000"/>
              <w:right w:val="single" w:sz="8" w:space="0" w:color="000000"/>
            </w:tcBorders>
            <w:shd w:val="clear" w:color="auto" w:fill="auto"/>
            <w:vAlign w:val="center"/>
          </w:tcPr>
          <w:p w:rsidR="00C94787" w:rsidRDefault="00C94787">
            <w:pPr>
              <w:widowControl/>
              <w:jc w:val="left"/>
              <w:rPr>
                <w:color w:val="000000"/>
                <w:kern w:val="0"/>
                <w:sz w:val="20"/>
                <w:szCs w:val="20"/>
              </w:rPr>
            </w:pPr>
            <w:r>
              <w:rPr>
                <w:color w:val="000000"/>
                <w:kern w:val="0"/>
                <w:sz w:val="20"/>
                <w:szCs w:val="20"/>
              </w:rPr>
              <w:t xml:space="preserve">　</w:t>
            </w:r>
          </w:p>
          <w:p w:rsidR="00C94787" w:rsidRDefault="00C94787">
            <w:pPr>
              <w:widowControl/>
              <w:jc w:val="left"/>
              <w:rPr>
                <w:color w:val="000000"/>
                <w:kern w:val="0"/>
                <w:sz w:val="20"/>
                <w:szCs w:val="20"/>
              </w:rPr>
            </w:pPr>
            <w:r>
              <w:rPr>
                <w:color w:val="000000"/>
                <w:kern w:val="0"/>
                <w:sz w:val="20"/>
                <w:szCs w:val="20"/>
              </w:rPr>
              <w:t xml:space="preserve">　</w:t>
            </w:r>
          </w:p>
        </w:tc>
        <w:tc>
          <w:tcPr>
            <w:tcW w:w="936" w:type="pct"/>
            <w:tcBorders>
              <w:top w:val="nil"/>
              <w:left w:val="nil"/>
              <w:bottom w:val="single" w:sz="8" w:space="0" w:color="000000"/>
              <w:right w:val="single" w:sz="8" w:space="0" w:color="000000"/>
            </w:tcBorders>
            <w:shd w:val="clear" w:color="auto" w:fill="auto"/>
            <w:vAlign w:val="center"/>
          </w:tcPr>
          <w:p w:rsidR="00C94787" w:rsidRDefault="00C94787">
            <w:pPr>
              <w:widowControl/>
              <w:jc w:val="left"/>
              <w:rPr>
                <w:color w:val="000000"/>
                <w:kern w:val="0"/>
                <w:sz w:val="20"/>
                <w:szCs w:val="20"/>
              </w:rPr>
            </w:pPr>
            <w:r>
              <w:rPr>
                <w:color w:val="000000"/>
                <w:kern w:val="0"/>
                <w:sz w:val="20"/>
                <w:szCs w:val="20"/>
              </w:rPr>
              <w:t xml:space="preserve">　</w:t>
            </w:r>
          </w:p>
          <w:p w:rsidR="00C94787" w:rsidRDefault="00C94787">
            <w:pPr>
              <w:widowControl/>
              <w:jc w:val="left"/>
              <w:rPr>
                <w:color w:val="000000"/>
                <w:kern w:val="0"/>
                <w:sz w:val="20"/>
                <w:szCs w:val="20"/>
              </w:rPr>
            </w:pPr>
            <w:r>
              <w:rPr>
                <w:color w:val="000000"/>
                <w:kern w:val="0"/>
                <w:sz w:val="20"/>
                <w:szCs w:val="20"/>
              </w:rPr>
              <w:t xml:space="preserve">　</w:t>
            </w:r>
          </w:p>
        </w:tc>
        <w:tc>
          <w:tcPr>
            <w:tcW w:w="936" w:type="pct"/>
            <w:tcBorders>
              <w:top w:val="nil"/>
              <w:left w:val="nil"/>
              <w:bottom w:val="single" w:sz="8" w:space="0" w:color="000000"/>
              <w:right w:val="single" w:sz="8" w:space="0" w:color="000000"/>
            </w:tcBorders>
            <w:shd w:val="clear" w:color="auto" w:fill="auto"/>
            <w:vAlign w:val="center"/>
          </w:tcPr>
          <w:p w:rsidR="00C94787" w:rsidRDefault="00C94787">
            <w:pPr>
              <w:widowControl/>
              <w:jc w:val="left"/>
              <w:rPr>
                <w:color w:val="000000"/>
                <w:kern w:val="0"/>
                <w:sz w:val="20"/>
                <w:szCs w:val="20"/>
              </w:rPr>
            </w:pPr>
            <w:r>
              <w:rPr>
                <w:color w:val="000000"/>
                <w:kern w:val="0"/>
                <w:sz w:val="20"/>
                <w:szCs w:val="20"/>
              </w:rPr>
              <w:t xml:space="preserve">　</w:t>
            </w:r>
          </w:p>
          <w:p w:rsidR="00C94787" w:rsidRDefault="00C94787">
            <w:pPr>
              <w:widowControl/>
              <w:jc w:val="left"/>
              <w:rPr>
                <w:color w:val="000000"/>
                <w:kern w:val="0"/>
                <w:sz w:val="20"/>
                <w:szCs w:val="20"/>
              </w:rPr>
            </w:pPr>
            <w:r>
              <w:rPr>
                <w:color w:val="000000"/>
                <w:kern w:val="0"/>
                <w:sz w:val="20"/>
                <w:szCs w:val="20"/>
              </w:rPr>
              <w:t xml:space="preserve">　</w:t>
            </w:r>
          </w:p>
        </w:tc>
        <w:tc>
          <w:tcPr>
            <w:tcW w:w="871" w:type="pct"/>
            <w:tcBorders>
              <w:top w:val="nil"/>
              <w:left w:val="nil"/>
              <w:bottom w:val="single" w:sz="8" w:space="0" w:color="000000"/>
              <w:right w:val="single" w:sz="8" w:space="0" w:color="000000"/>
            </w:tcBorders>
            <w:shd w:val="clear" w:color="auto" w:fill="auto"/>
            <w:vAlign w:val="center"/>
          </w:tcPr>
          <w:p w:rsidR="00C94787" w:rsidRDefault="00C94787">
            <w:pPr>
              <w:widowControl/>
              <w:jc w:val="left"/>
              <w:rPr>
                <w:color w:val="000000"/>
                <w:kern w:val="0"/>
                <w:sz w:val="20"/>
                <w:szCs w:val="20"/>
              </w:rPr>
            </w:pPr>
            <w:r>
              <w:rPr>
                <w:color w:val="000000"/>
                <w:kern w:val="0"/>
                <w:sz w:val="20"/>
                <w:szCs w:val="20"/>
              </w:rPr>
              <w:t xml:space="preserve">　</w:t>
            </w:r>
          </w:p>
          <w:p w:rsidR="00C94787" w:rsidRDefault="00C94787">
            <w:pPr>
              <w:widowControl/>
              <w:jc w:val="left"/>
              <w:rPr>
                <w:color w:val="000000"/>
                <w:kern w:val="0"/>
                <w:sz w:val="20"/>
                <w:szCs w:val="20"/>
              </w:rPr>
            </w:pPr>
            <w:r>
              <w:rPr>
                <w:color w:val="000000"/>
                <w:kern w:val="0"/>
                <w:sz w:val="20"/>
                <w:szCs w:val="20"/>
              </w:rPr>
              <w:t xml:space="preserve">　</w:t>
            </w:r>
          </w:p>
        </w:tc>
      </w:tr>
      <w:tr w:rsidR="00372FDD">
        <w:trPr>
          <w:trHeight w:val="780"/>
        </w:trPr>
        <w:tc>
          <w:tcPr>
            <w:tcW w:w="5000" w:type="pct"/>
            <w:gridSpan w:val="8"/>
            <w:tcBorders>
              <w:top w:val="single" w:sz="8" w:space="0" w:color="000000"/>
              <w:left w:val="single" w:sz="4" w:space="0" w:color="000000"/>
              <w:bottom w:val="single" w:sz="4" w:space="0" w:color="000000"/>
              <w:right w:val="single" w:sz="8" w:space="0" w:color="000000"/>
            </w:tcBorders>
            <w:shd w:val="clear" w:color="auto" w:fill="auto"/>
            <w:vAlign w:val="center"/>
          </w:tcPr>
          <w:p w:rsidR="00372FDD" w:rsidRDefault="002F7C22">
            <w:pPr>
              <w:widowControl/>
              <w:jc w:val="left"/>
              <w:rPr>
                <w:rFonts w:ascii="宋体" w:hAnsi="宋体" w:cs="宋体"/>
                <w:color w:val="000000"/>
                <w:kern w:val="0"/>
                <w:sz w:val="20"/>
                <w:szCs w:val="20"/>
              </w:rPr>
            </w:pPr>
            <w:r>
              <w:rPr>
                <w:rFonts w:ascii="宋体" w:hAnsi="宋体" w:cs="宋体" w:hint="eastAsia"/>
                <w:b/>
                <w:bCs/>
                <w:color w:val="000000"/>
                <w:kern w:val="0"/>
                <w:sz w:val="20"/>
                <w:szCs w:val="20"/>
              </w:rPr>
              <w:t>意见及建议</w:t>
            </w:r>
            <w:r>
              <w:rPr>
                <w:rFonts w:ascii="宋体" w:hAnsi="宋体" w:cs="宋体" w:hint="eastAsia"/>
                <w:color w:val="000000"/>
                <w:kern w:val="0"/>
                <w:sz w:val="20"/>
                <w:szCs w:val="20"/>
              </w:rPr>
              <w:t>：</w:t>
            </w: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b/>
                <w:bCs/>
                <w:color w:val="000000"/>
                <w:kern w:val="0"/>
                <w:sz w:val="20"/>
                <w:szCs w:val="20"/>
              </w:rPr>
            </w:pPr>
          </w:p>
        </w:tc>
      </w:tr>
      <w:tr w:rsidR="00372FDD">
        <w:trPr>
          <w:trHeight w:val="780"/>
        </w:trPr>
        <w:tc>
          <w:tcPr>
            <w:tcW w:w="5000" w:type="pct"/>
            <w:gridSpan w:val="8"/>
            <w:tcBorders>
              <w:top w:val="single" w:sz="8" w:space="0" w:color="000000"/>
              <w:left w:val="single" w:sz="4" w:space="0" w:color="000000"/>
              <w:bottom w:val="single" w:sz="4" w:space="0" w:color="000000"/>
              <w:right w:val="single" w:sz="8" w:space="0" w:color="000000"/>
            </w:tcBorders>
            <w:shd w:val="clear" w:color="auto" w:fill="auto"/>
            <w:vAlign w:val="center"/>
          </w:tcPr>
          <w:p w:rsidR="00372FDD" w:rsidRDefault="002F7C22">
            <w:pPr>
              <w:widowControl/>
              <w:jc w:val="left"/>
              <w:rPr>
                <w:rFonts w:ascii="宋体" w:hAnsi="宋体" w:cs="宋体"/>
                <w:color w:val="000000"/>
                <w:kern w:val="0"/>
                <w:sz w:val="20"/>
                <w:szCs w:val="20"/>
              </w:rPr>
            </w:pPr>
            <w:r>
              <w:rPr>
                <w:rFonts w:ascii="宋体" w:hAnsi="宋体" w:cs="宋体" w:hint="eastAsia"/>
                <w:color w:val="000000"/>
                <w:kern w:val="0"/>
                <w:sz w:val="20"/>
                <w:szCs w:val="20"/>
              </w:rPr>
              <w:t>填表说明：各项满意度标准如上，请您根据调查内容详实地对后勤服务公司部门进行评价，将满意度标准后面对应的</w:t>
            </w:r>
            <w:r>
              <w:rPr>
                <w:rFonts w:ascii="宋体" w:hAnsi="宋体" w:cs="宋体" w:hint="eastAsia"/>
                <w:color w:val="FF0000"/>
                <w:kern w:val="0"/>
                <w:sz w:val="20"/>
                <w:szCs w:val="20"/>
              </w:rPr>
              <w:t>分值</w:t>
            </w:r>
            <w:r>
              <w:rPr>
                <w:rFonts w:ascii="宋体" w:hAnsi="宋体" w:cs="宋体" w:hint="eastAsia"/>
                <w:color w:val="000000"/>
                <w:kern w:val="0"/>
                <w:sz w:val="20"/>
                <w:szCs w:val="20"/>
              </w:rPr>
              <w:t>填入相应的空格中。如您认为后勤服务工作还有需要改善的地方或者您对后勤服务工作有更多期待的话，请留下您宝贵的意见或建议，您的意见和建议将作为我们工作改进的重要依据，促进我们为临床提供更优质的服务，谢谢您的配合。</w:t>
            </w:r>
          </w:p>
          <w:p w:rsidR="00372FDD" w:rsidRDefault="00372FDD">
            <w:pPr>
              <w:widowControl/>
              <w:jc w:val="left"/>
              <w:rPr>
                <w:rFonts w:ascii="宋体" w:hAnsi="宋体" w:cs="宋体"/>
                <w:b/>
                <w:bCs/>
                <w:color w:val="000000"/>
                <w:kern w:val="0"/>
                <w:sz w:val="20"/>
                <w:szCs w:val="20"/>
              </w:rPr>
            </w:pPr>
          </w:p>
        </w:tc>
      </w:tr>
    </w:tbl>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2F7C22">
      <w:pPr>
        <w:widowControl/>
        <w:jc w:val="left"/>
        <w:rPr>
          <w:rFonts w:ascii="宋体" w:hAnsi="宋体"/>
          <w:sz w:val="24"/>
        </w:rPr>
      </w:pPr>
      <w:r>
        <w:rPr>
          <w:rFonts w:ascii="宋体" w:hAnsi="宋体" w:hint="eastAsia"/>
          <w:sz w:val="24"/>
        </w:rPr>
        <w:t xml:space="preserve">                                              科室签字：</w:t>
      </w:r>
    </w:p>
    <w:p w:rsidR="00372FDD" w:rsidRDefault="002F7C22">
      <w:pPr>
        <w:widowControl/>
        <w:jc w:val="left"/>
        <w:rPr>
          <w:rFonts w:ascii="宋体" w:hAnsi="宋体"/>
          <w:sz w:val="24"/>
        </w:rPr>
      </w:pPr>
      <w:r>
        <w:rPr>
          <w:rFonts w:ascii="宋体" w:hAnsi="宋体" w:hint="eastAsia"/>
          <w:sz w:val="24"/>
        </w:rPr>
        <w:t xml:space="preserve">                                               日期：</w:t>
      </w:r>
    </w:p>
    <w:sectPr w:rsidR="00372FDD" w:rsidSect="00372FDD">
      <w:footerReference w:type="default" r:id="rId8"/>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D8" w:rsidRDefault="008F2FD8" w:rsidP="00372FDD">
      <w:r>
        <w:separator/>
      </w:r>
    </w:p>
  </w:endnote>
  <w:endnote w:type="continuationSeparator" w:id="0">
    <w:p w:rsidR="008F2FD8" w:rsidRDefault="008F2FD8" w:rsidP="0037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altName w:val="PMingLiU-ExtB"/>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altName w:val="Microsoft JhengHei"/>
    <w:charset w:val="88"/>
    <w:family w:val="script"/>
    <w:pitch w:val="default"/>
    <w:sig w:usb0="00000000" w:usb1="082E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D8" w:rsidRDefault="008F2FD8">
    <w:pPr>
      <w:pStyle w:val="af2"/>
      <w:pBdr>
        <w:top w:val="single" w:sz="4" w:space="1" w:color="auto"/>
      </w:pBdr>
      <w:wordWrap w:val="0"/>
      <w:ind w:right="209"/>
      <w:jc w:val="right"/>
      <w:rPr>
        <w:rFonts w:ascii="宋体" w:hAnsi="宋体"/>
        <w:b/>
        <w:sz w:val="21"/>
      </w:rPr>
    </w:pPr>
    <w:r>
      <w:rPr>
        <w:rFonts w:ascii="宋体" w:hAnsi="宋体" w:hint="eastAsia"/>
        <w:sz w:val="21"/>
      </w:rPr>
      <w:t xml:space="preserve"> </w:t>
    </w:r>
    <w:r>
      <w:rPr>
        <w:rFonts w:ascii="宋体" w:hAnsi="宋体"/>
        <w:sz w:val="21"/>
      </w:rPr>
      <w:t xml:space="preserve">                                 </w:t>
    </w:r>
    <w:r>
      <w:rPr>
        <w:rFonts w:ascii="宋体" w:hAnsi="宋体" w:hint="eastAsia"/>
        <w:sz w:val="21"/>
      </w:rPr>
      <w:t>【第</w:t>
    </w:r>
    <w:r w:rsidR="00550CE0">
      <w:rPr>
        <w:rFonts w:ascii="宋体" w:hAnsi="宋体"/>
        <w:sz w:val="21"/>
      </w:rPr>
      <w:fldChar w:fldCharType="begin"/>
    </w:r>
    <w:r>
      <w:rPr>
        <w:rFonts w:ascii="宋体" w:hAnsi="宋体"/>
        <w:sz w:val="21"/>
      </w:rPr>
      <w:instrText xml:space="preserve"> PAGE </w:instrText>
    </w:r>
    <w:r w:rsidR="00550CE0">
      <w:rPr>
        <w:rFonts w:ascii="宋体" w:hAnsi="宋体"/>
        <w:sz w:val="21"/>
      </w:rPr>
      <w:fldChar w:fldCharType="separate"/>
    </w:r>
    <w:r w:rsidR="00FE780F">
      <w:rPr>
        <w:rFonts w:ascii="宋体" w:hAnsi="宋体"/>
        <w:noProof/>
        <w:sz w:val="21"/>
      </w:rPr>
      <w:t>23</w:t>
    </w:r>
    <w:r w:rsidR="00550CE0">
      <w:rPr>
        <w:rFonts w:ascii="宋体" w:hAnsi="宋体"/>
        <w:sz w:val="21"/>
      </w:rPr>
      <w:fldChar w:fldCharType="end"/>
    </w:r>
    <w:r>
      <w:rPr>
        <w:rFonts w:ascii="宋体" w:hAnsi="宋体" w:hint="eastAsia"/>
        <w:sz w:val="21"/>
      </w:rPr>
      <w:t>页，共</w:t>
    </w:r>
    <w:r w:rsidR="00550CE0">
      <w:rPr>
        <w:rFonts w:ascii="宋体" w:hAnsi="宋体"/>
        <w:sz w:val="21"/>
      </w:rPr>
      <w:fldChar w:fldCharType="begin"/>
    </w:r>
    <w:r>
      <w:rPr>
        <w:rFonts w:ascii="宋体" w:hAnsi="宋体"/>
        <w:sz w:val="21"/>
      </w:rPr>
      <w:instrText xml:space="preserve"> NUMPAGES </w:instrText>
    </w:r>
    <w:r w:rsidR="00550CE0">
      <w:rPr>
        <w:rFonts w:ascii="宋体" w:hAnsi="宋体"/>
        <w:sz w:val="21"/>
      </w:rPr>
      <w:fldChar w:fldCharType="separate"/>
    </w:r>
    <w:r w:rsidR="00FE780F">
      <w:rPr>
        <w:rFonts w:ascii="宋体" w:hAnsi="宋体"/>
        <w:noProof/>
        <w:sz w:val="21"/>
      </w:rPr>
      <w:t>27</w:t>
    </w:r>
    <w:r w:rsidR="00550CE0">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D8" w:rsidRDefault="008F2FD8" w:rsidP="00372FDD">
      <w:r>
        <w:separator/>
      </w:r>
    </w:p>
  </w:footnote>
  <w:footnote w:type="continuationSeparator" w:id="0">
    <w:p w:rsidR="008F2FD8" w:rsidRDefault="008F2FD8" w:rsidP="0037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1106"/>
        </w:tabs>
        <w:ind w:left="142"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0C985892"/>
    <w:multiLevelType w:val="hybridMultilevel"/>
    <w:tmpl w:val="C3004F2C"/>
    <w:lvl w:ilvl="0" w:tplc="3540589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24341D"/>
    <w:multiLevelType w:val="hybridMultilevel"/>
    <w:tmpl w:val="0362FF06"/>
    <w:lvl w:ilvl="0" w:tplc="0E9CF98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D961A7"/>
    <w:multiLevelType w:val="multilevel"/>
    <w:tmpl w:val="155A84A2"/>
    <w:lvl w:ilvl="0">
      <w:start w:val="4"/>
      <w:numFmt w:val="decimal"/>
      <w:lvlText w:val="%1"/>
      <w:lvlJc w:val="left"/>
      <w:pPr>
        <w:ind w:left="480" w:hanging="480"/>
      </w:pPr>
      <w:rPr>
        <w:rFonts w:hint="default"/>
      </w:rPr>
    </w:lvl>
    <w:lvl w:ilvl="1">
      <w:start w:val="24"/>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3328" w:hanging="144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464" w:hanging="2160"/>
      </w:pPr>
      <w:rPr>
        <w:rFonts w:hint="default"/>
      </w:rPr>
    </w:lvl>
    <w:lvl w:ilvl="8">
      <w:start w:val="1"/>
      <w:numFmt w:val="decimal"/>
      <w:lvlText w:val="%1.%2.%3.%4.%5.%6.%7.%8.%9"/>
      <w:lvlJc w:val="left"/>
      <w:pPr>
        <w:ind w:left="5936"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WRiNjM0YTVkNmJmMDFkYjYxYjg5NTIxNjBmMThiNGUifQ=="/>
  </w:docVars>
  <w:rsids>
    <w:rsidRoot w:val="00521C5B"/>
    <w:rsid w:val="00002151"/>
    <w:rsid w:val="0001062D"/>
    <w:rsid w:val="0001172B"/>
    <w:rsid w:val="000328F4"/>
    <w:rsid w:val="00032CDA"/>
    <w:rsid w:val="00034AC7"/>
    <w:rsid w:val="00037463"/>
    <w:rsid w:val="0004415B"/>
    <w:rsid w:val="00045537"/>
    <w:rsid w:val="00050C86"/>
    <w:rsid w:val="00051BA7"/>
    <w:rsid w:val="00054E51"/>
    <w:rsid w:val="000550F7"/>
    <w:rsid w:val="000557E4"/>
    <w:rsid w:val="00057E92"/>
    <w:rsid w:val="00062E6A"/>
    <w:rsid w:val="000705CF"/>
    <w:rsid w:val="00071849"/>
    <w:rsid w:val="00072E60"/>
    <w:rsid w:val="00077C41"/>
    <w:rsid w:val="000809AB"/>
    <w:rsid w:val="00081B5C"/>
    <w:rsid w:val="0008482B"/>
    <w:rsid w:val="0008581E"/>
    <w:rsid w:val="0008593E"/>
    <w:rsid w:val="0009212C"/>
    <w:rsid w:val="0009353E"/>
    <w:rsid w:val="000A0212"/>
    <w:rsid w:val="000A0404"/>
    <w:rsid w:val="000A54F4"/>
    <w:rsid w:val="000A638A"/>
    <w:rsid w:val="000B1F12"/>
    <w:rsid w:val="000B6CD1"/>
    <w:rsid w:val="000C2390"/>
    <w:rsid w:val="000C271D"/>
    <w:rsid w:val="000C66E1"/>
    <w:rsid w:val="000D48CA"/>
    <w:rsid w:val="000E3CBC"/>
    <w:rsid w:val="000F23EF"/>
    <w:rsid w:val="001247D7"/>
    <w:rsid w:val="0013530B"/>
    <w:rsid w:val="00137C94"/>
    <w:rsid w:val="001470EE"/>
    <w:rsid w:val="00147915"/>
    <w:rsid w:val="001533C2"/>
    <w:rsid w:val="00155EF5"/>
    <w:rsid w:val="001601E0"/>
    <w:rsid w:val="00173431"/>
    <w:rsid w:val="00177AAF"/>
    <w:rsid w:val="00181E65"/>
    <w:rsid w:val="0018658D"/>
    <w:rsid w:val="00193861"/>
    <w:rsid w:val="001A169A"/>
    <w:rsid w:val="001A1C4F"/>
    <w:rsid w:val="001A4CE8"/>
    <w:rsid w:val="001A552A"/>
    <w:rsid w:val="001A6D38"/>
    <w:rsid w:val="001B122F"/>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299A"/>
    <w:rsid w:val="001F79B6"/>
    <w:rsid w:val="002002C4"/>
    <w:rsid w:val="00203CF1"/>
    <w:rsid w:val="002102BE"/>
    <w:rsid w:val="00213D70"/>
    <w:rsid w:val="002176DC"/>
    <w:rsid w:val="00217F94"/>
    <w:rsid w:val="00223EF0"/>
    <w:rsid w:val="00226872"/>
    <w:rsid w:val="00227501"/>
    <w:rsid w:val="00230D96"/>
    <w:rsid w:val="002335CF"/>
    <w:rsid w:val="002377AE"/>
    <w:rsid w:val="00240A50"/>
    <w:rsid w:val="0024612E"/>
    <w:rsid w:val="002479F9"/>
    <w:rsid w:val="002507A5"/>
    <w:rsid w:val="002520A2"/>
    <w:rsid w:val="002536A7"/>
    <w:rsid w:val="00257AA3"/>
    <w:rsid w:val="002673D0"/>
    <w:rsid w:val="00280470"/>
    <w:rsid w:val="002845DF"/>
    <w:rsid w:val="00285A49"/>
    <w:rsid w:val="00293904"/>
    <w:rsid w:val="00297BDC"/>
    <w:rsid w:val="002A0929"/>
    <w:rsid w:val="002A2D9C"/>
    <w:rsid w:val="002A2E7B"/>
    <w:rsid w:val="002A3CCC"/>
    <w:rsid w:val="002A4222"/>
    <w:rsid w:val="002A4343"/>
    <w:rsid w:val="002B0CDB"/>
    <w:rsid w:val="002B23E4"/>
    <w:rsid w:val="002B353B"/>
    <w:rsid w:val="002B3FC0"/>
    <w:rsid w:val="002B6061"/>
    <w:rsid w:val="002C1DA6"/>
    <w:rsid w:val="002C320D"/>
    <w:rsid w:val="002C32CD"/>
    <w:rsid w:val="002D304E"/>
    <w:rsid w:val="002E32E8"/>
    <w:rsid w:val="002E3514"/>
    <w:rsid w:val="002E4187"/>
    <w:rsid w:val="002F3D40"/>
    <w:rsid w:val="002F44C4"/>
    <w:rsid w:val="002F5BC3"/>
    <w:rsid w:val="002F7C22"/>
    <w:rsid w:val="00303CA2"/>
    <w:rsid w:val="0030694B"/>
    <w:rsid w:val="00311898"/>
    <w:rsid w:val="003121E6"/>
    <w:rsid w:val="00315970"/>
    <w:rsid w:val="00320C48"/>
    <w:rsid w:val="00321566"/>
    <w:rsid w:val="003224F6"/>
    <w:rsid w:val="00323080"/>
    <w:rsid w:val="00324405"/>
    <w:rsid w:val="00326A1C"/>
    <w:rsid w:val="00326BC2"/>
    <w:rsid w:val="0033071C"/>
    <w:rsid w:val="0033526D"/>
    <w:rsid w:val="003371A9"/>
    <w:rsid w:val="003408DC"/>
    <w:rsid w:val="00340F39"/>
    <w:rsid w:val="00342EA8"/>
    <w:rsid w:val="00344193"/>
    <w:rsid w:val="00346827"/>
    <w:rsid w:val="003478DF"/>
    <w:rsid w:val="003516C7"/>
    <w:rsid w:val="00351C60"/>
    <w:rsid w:val="003541CB"/>
    <w:rsid w:val="00360E2C"/>
    <w:rsid w:val="00370CFA"/>
    <w:rsid w:val="00372D57"/>
    <w:rsid w:val="00372FDD"/>
    <w:rsid w:val="0037329E"/>
    <w:rsid w:val="00374EE6"/>
    <w:rsid w:val="003766AB"/>
    <w:rsid w:val="003817D9"/>
    <w:rsid w:val="00381AE4"/>
    <w:rsid w:val="00381D87"/>
    <w:rsid w:val="0038308D"/>
    <w:rsid w:val="00392DFB"/>
    <w:rsid w:val="00394B60"/>
    <w:rsid w:val="003A0C99"/>
    <w:rsid w:val="003A502E"/>
    <w:rsid w:val="003A585D"/>
    <w:rsid w:val="003A6FC0"/>
    <w:rsid w:val="003B6774"/>
    <w:rsid w:val="003D0514"/>
    <w:rsid w:val="003D16F4"/>
    <w:rsid w:val="003D3C4C"/>
    <w:rsid w:val="003D75C4"/>
    <w:rsid w:val="003E4CB8"/>
    <w:rsid w:val="003E52BD"/>
    <w:rsid w:val="003E68F7"/>
    <w:rsid w:val="003E7B54"/>
    <w:rsid w:val="003F27E9"/>
    <w:rsid w:val="003F431D"/>
    <w:rsid w:val="00401A10"/>
    <w:rsid w:val="00405A57"/>
    <w:rsid w:val="00410DF4"/>
    <w:rsid w:val="00412BDB"/>
    <w:rsid w:val="00413957"/>
    <w:rsid w:val="004202A8"/>
    <w:rsid w:val="0042056F"/>
    <w:rsid w:val="00424A49"/>
    <w:rsid w:val="00424F53"/>
    <w:rsid w:val="00426402"/>
    <w:rsid w:val="00427DFB"/>
    <w:rsid w:val="00434360"/>
    <w:rsid w:val="00444A54"/>
    <w:rsid w:val="00445228"/>
    <w:rsid w:val="0044573E"/>
    <w:rsid w:val="00445B37"/>
    <w:rsid w:val="00452891"/>
    <w:rsid w:val="00454C2B"/>
    <w:rsid w:val="00456168"/>
    <w:rsid w:val="0045744C"/>
    <w:rsid w:val="00462874"/>
    <w:rsid w:val="00467A1E"/>
    <w:rsid w:val="00470BC5"/>
    <w:rsid w:val="00475A76"/>
    <w:rsid w:val="00475EE8"/>
    <w:rsid w:val="00477AED"/>
    <w:rsid w:val="004824ED"/>
    <w:rsid w:val="00482EF8"/>
    <w:rsid w:val="00484636"/>
    <w:rsid w:val="004B104D"/>
    <w:rsid w:val="004B2DA5"/>
    <w:rsid w:val="004B6628"/>
    <w:rsid w:val="004C6E03"/>
    <w:rsid w:val="004D017F"/>
    <w:rsid w:val="004E0087"/>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2CEA"/>
    <w:rsid w:val="00534B0A"/>
    <w:rsid w:val="00541240"/>
    <w:rsid w:val="00550CE0"/>
    <w:rsid w:val="005535D0"/>
    <w:rsid w:val="00553905"/>
    <w:rsid w:val="005552CC"/>
    <w:rsid w:val="005561BF"/>
    <w:rsid w:val="005574F1"/>
    <w:rsid w:val="00560409"/>
    <w:rsid w:val="00571B75"/>
    <w:rsid w:val="00571C42"/>
    <w:rsid w:val="005731E8"/>
    <w:rsid w:val="00574072"/>
    <w:rsid w:val="00574FA1"/>
    <w:rsid w:val="00576235"/>
    <w:rsid w:val="005770BD"/>
    <w:rsid w:val="00577C0A"/>
    <w:rsid w:val="00580F9B"/>
    <w:rsid w:val="0058154D"/>
    <w:rsid w:val="005958F9"/>
    <w:rsid w:val="00595E06"/>
    <w:rsid w:val="00596D80"/>
    <w:rsid w:val="005A0078"/>
    <w:rsid w:val="005A279C"/>
    <w:rsid w:val="005A28CA"/>
    <w:rsid w:val="005A2BEC"/>
    <w:rsid w:val="005A2E17"/>
    <w:rsid w:val="005A3EBD"/>
    <w:rsid w:val="005A447F"/>
    <w:rsid w:val="005A60FB"/>
    <w:rsid w:val="005A6ED1"/>
    <w:rsid w:val="005B5817"/>
    <w:rsid w:val="005B5C2C"/>
    <w:rsid w:val="005C2CE3"/>
    <w:rsid w:val="005C6D01"/>
    <w:rsid w:val="005C7075"/>
    <w:rsid w:val="005D45DF"/>
    <w:rsid w:val="005E35E9"/>
    <w:rsid w:val="005E3EDE"/>
    <w:rsid w:val="005E6195"/>
    <w:rsid w:val="005E6276"/>
    <w:rsid w:val="005F2D3F"/>
    <w:rsid w:val="005F32B5"/>
    <w:rsid w:val="006056A9"/>
    <w:rsid w:val="00605702"/>
    <w:rsid w:val="00612A3D"/>
    <w:rsid w:val="00622972"/>
    <w:rsid w:val="00625F58"/>
    <w:rsid w:val="0063035B"/>
    <w:rsid w:val="006356FE"/>
    <w:rsid w:val="00644D57"/>
    <w:rsid w:val="00646086"/>
    <w:rsid w:val="00651E3C"/>
    <w:rsid w:val="00656A67"/>
    <w:rsid w:val="00657591"/>
    <w:rsid w:val="0066248B"/>
    <w:rsid w:val="00666452"/>
    <w:rsid w:val="006666D9"/>
    <w:rsid w:val="006748B5"/>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E0EA6"/>
    <w:rsid w:val="006E10F5"/>
    <w:rsid w:val="006E3418"/>
    <w:rsid w:val="006E3BD2"/>
    <w:rsid w:val="006E463E"/>
    <w:rsid w:val="006E69E1"/>
    <w:rsid w:val="006F42C2"/>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1A6"/>
    <w:rsid w:val="0074261F"/>
    <w:rsid w:val="00750F00"/>
    <w:rsid w:val="007527A0"/>
    <w:rsid w:val="00754F8E"/>
    <w:rsid w:val="0075692D"/>
    <w:rsid w:val="00766309"/>
    <w:rsid w:val="007677C4"/>
    <w:rsid w:val="00767A16"/>
    <w:rsid w:val="00767FA4"/>
    <w:rsid w:val="007724F1"/>
    <w:rsid w:val="0077538D"/>
    <w:rsid w:val="00795117"/>
    <w:rsid w:val="007965E6"/>
    <w:rsid w:val="00797190"/>
    <w:rsid w:val="00797405"/>
    <w:rsid w:val="007A2471"/>
    <w:rsid w:val="007A4C32"/>
    <w:rsid w:val="007A5749"/>
    <w:rsid w:val="007B09FD"/>
    <w:rsid w:val="007B2409"/>
    <w:rsid w:val="007B4FE7"/>
    <w:rsid w:val="007B60AF"/>
    <w:rsid w:val="007B6F41"/>
    <w:rsid w:val="007C4CB2"/>
    <w:rsid w:val="007C56C4"/>
    <w:rsid w:val="007C579B"/>
    <w:rsid w:val="007C747A"/>
    <w:rsid w:val="007C7C3C"/>
    <w:rsid w:val="007D134E"/>
    <w:rsid w:val="007D69A4"/>
    <w:rsid w:val="007D7ADC"/>
    <w:rsid w:val="007E2CE8"/>
    <w:rsid w:val="007E555B"/>
    <w:rsid w:val="007F0530"/>
    <w:rsid w:val="007F2758"/>
    <w:rsid w:val="007F2DF7"/>
    <w:rsid w:val="00800477"/>
    <w:rsid w:val="00802355"/>
    <w:rsid w:val="00806B22"/>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BCD"/>
    <w:rsid w:val="00863070"/>
    <w:rsid w:val="008679C8"/>
    <w:rsid w:val="00872F5B"/>
    <w:rsid w:val="00877664"/>
    <w:rsid w:val="0088401B"/>
    <w:rsid w:val="008848B5"/>
    <w:rsid w:val="00891649"/>
    <w:rsid w:val="00892C64"/>
    <w:rsid w:val="008939E5"/>
    <w:rsid w:val="00893E41"/>
    <w:rsid w:val="00895B37"/>
    <w:rsid w:val="008A4268"/>
    <w:rsid w:val="008A51C2"/>
    <w:rsid w:val="008A55D3"/>
    <w:rsid w:val="008B1177"/>
    <w:rsid w:val="008B3E70"/>
    <w:rsid w:val="008B56BD"/>
    <w:rsid w:val="008C0C7F"/>
    <w:rsid w:val="008C2B87"/>
    <w:rsid w:val="008C3D54"/>
    <w:rsid w:val="008D189A"/>
    <w:rsid w:val="008D33A2"/>
    <w:rsid w:val="008E1A8B"/>
    <w:rsid w:val="008E6712"/>
    <w:rsid w:val="008F2FD8"/>
    <w:rsid w:val="00901078"/>
    <w:rsid w:val="00903E8B"/>
    <w:rsid w:val="00906708"/>
    <w:rsid w:val="00906A5E"/>
    <w:rsid w:val="009072FC"/>
    <w:rsid w:val="00916BA1"/>
    <w:rsid w:val="00920054"/>
    <w:rsid w:val="00920E2C"/>
    <w:rsid w:val="00923CC0"/>
    <w:rsid w:val="009277A4"/>
    <w:rsid w:val="00927DE0"/>
    <w:rsid w:val="0093752E"/>
    <w:rsid w:val="009378DA"/>
    <w:rsid w:val="0094152F"/>
    <w:rsid w:val="00943B04"/>
    <w:rsid w:val="00944355"/>
    <w:rsid w:val="00946A42"/>
    <w:rsid w:val="00950C2E"/>
    <w:rsid w:val="00954AF2"/>
    <w:rsid w:val="00960449"/>
    <w:rsid w:val="0096618F"/>
    <w:rsid w:val="00966B43"/>
    <w:rsid w:val="00967FFC"/>
    <w:rsid w:val="00972C5A"/>
    <w:rsid w:val="00974C1D"/>
    <w:rsid w:val="00975F71"/>
    <w:rsid w:val="009808BA"/>
    <w:rsid w:val="0098517E"/>
    <w:rsid w:val="009917B3"/>
    <w:rsid w:val="009920BC"/>
    <w:rsid w:val="009932F7"/>
    <w:rsid w:val="00996226"/>
    <w:rsid w:val="009975E8"/>
    <w:rsid w:val="00997A60"/>
    <w:rsid w:val="009A26C3"/>
    <w:rsid w:val="009B1223"/>
    <w:rsid w:val="009B15F0"/>
    <w:rsid w:val="009B76CC"/>
    <w:rsid w:val="009C4AAC"/>
    <w:rsid w:val="009D0876"/>
    <w:rsid w:val="009D6FCE"/>
    <w:rsid w:val="009E3DD9"/>
    <w:rsid w:val="009E4B16"/>
    <w:rsid w:val="009E50F1"/>
    <w:rsid w:val="009F402A"/>
    <w:rsid w:val="009F609D"/>
    <w:rsid w:val="00A0453E"/>
    <w:rsid w:val="00A04C81"/>
    <w:rsid w:val="00A10113"/>
    <w:rsid w:val="00A16F7D"/>
    <w:rsid w:val="00A17E34"/>
    <w:rsid w:val="00A17ED2"/>
    <w:rsid w:val="00A23FCF"/>
    <w:rsid w:val="00A27D56"/>
    <w:rsid w:val="00A41781"/>
    <w:rsid w:val="00A45C7E"/>
    <w:rsid w:val="00A53377"/>
    <w:rsid w:val="00A575DD"/>
    <w:rsid w:val="00A72C79"/>
    <w:rsid w:val="00A752F1"/>
    <w:rsid w:val="00A827BE"/>
    <w:rsid w:val="00A836E8"/>
    <w:rsid w:val="00A85BC3"/>
    <w:rsid w:val="00A97D0E"/>
    <w:rsid w:val="00A97EB5"/>
    <w:rsid w:val="00AA0128"/>
    <w:rsid w:val="00AA08A8"/>
    <w:rsid w:val="00AB0F18"/>
    <w:rsid w:val="00AB1053"/>
    <w:rsid w:val="00AB1282"/>
    <w:rsid w:val="00AB5B93"/>
    <w:rsid w:val="00AB75ED"/>
    <w:rsid w:val="00AC124B"/>
    <w:rsid w:val="00AC2465"/>
    <w:rsid w:val="00AE46B7"/>
    <w:rsid w:val="00AE786F"/>
    <w:rsid w:val="00AE79A2"/>
    <w:rsid w:val="00AE79A8"/>
    <w:rsid w:val="00AF0FE8"/>
    <w:rsid w:val="00AF219E"/>
    <w:rsid w:val="00AF6D6B"/>
    <w:rsid w:val="00B02F8D"/>
    <w:rsid w:val="00B0485D"/>
    <w:rsid w:val="00B05CB5"/>
    <w:rsid w:val="00B10341"/>
    <w:rsid w:val="00B12A09"/>
    <w:rsid w:val="00B13BB3"/>
    <w:rsid w:val="00B21392"/>
    <w:rsid w:val="00B21887"/>
    <w:rsid w:val="00B43055"/>
    <w:rsid w:val="00B471DD"/>
    <w:rsid w:val="00B52CBA"/>
    <w:rsid w:val="00B53A78"/>
    <w:rsid w:val="00B66FD2"/>
    <w:rsid w:val="00B832C4"/>
    <w:rsid w:val="00B86324"/>
    <w:rsid w:val="00B8724C"/>
    <w:rsid w:val="00B92308"/>
    <w:rsid w:val="00B945E5"/>
    <w:rsid w:val="00BA2E66"/>
    <w:rsid w:val="00BB0C66"/>
    <w:rsid w:val="00BB12B8"/>
    <w:rsid w:val="00BB420A"/>
    <w:rsid w:val="00BB4909"/>
    <w:rsid w:val="00BB53A7"/>
    <w:rsid w:val="00BB558C"/>
    <w:rsid w:val="00BB5BE3"/>
    <w:rsid w:val="00BC2DC1"/>
    <w:rsid w:val="00BC78BB"/>
    <w:rsid w:val="00BD0A68"/>
    <w:rsid w:val="00BE288E"/>
    <w:rsid w:val="00BE29FF"/>
    <w:rsid w:val="00BE3C96"/>
    <w:rsid w:val="00BE4877"/>
    <w:rsid w:val="00BF12A9"/>
    <w:rsid w:val="00BF5AF8"/>
    <w:rsid w:val="00BF6225"/>
    <w:rsid w:val="00C026D9"/>
    <w:rsid w:val="00C03082"/>
    <w:rsid w:val="00C05138"/>
    <w:rsid w:val="00C0522B"/>
    <w:rsid w:val="00C06466"/>
    <w:rsid w:val="00C15A8F"/>
    <w:rsid w:val="00C1695E"/>
    <w:rsid w:val="00C23F0F"/>
    <w:rsid w:val="00C30C15"/>
    <w:rsid w:val="00C31244"/>
    <w:rsid w:val="00C3352F"/>
    <w:rsid w:val="00C428DC"/>
    <w:rsid w:val="00C46764"/>
    <w:rsid w:val="00C6057A"/>
    <w:rsid w:val="00C61825"/>
    <w:rsid w:val="00C62677"/>
    <w:rsid w:val="00C62C4A"/>
    <w:rsid w:val="00C637F4"/>
    <w:rsid w:val="00C71932"/>
    <w:rsid w:val="00C75BC0"/>
    <w:rsid w:val="00C76189"/>
    <w:rsid w:val="00C77157"/>
    <w:rsid w:val="00C8072D"/>
    <w:rsid w:val="00C825E0"/>
    <w:rsid w:val="00C82C63"/>
    <w:rsid w:val="00C83FFD"/>
    <w:rsid w:val="00C84084"/>
    <w:rsid w:val="00C852A1"/>
    <w:rsid w:val="00C8652B"/>
    <w:rsid w:val="00C93D64"/>
    <w:rsid w:val="00C94787"/>
    <w:rsid w:val="00C94D06"/>
    <w:rsid w:val="00C96BDE"/>
    <w:rsid w:val="00CA15EB"/>
    <w:rsid w:val="00CA7FD9"/>
    <w:rsid w:val="00CB0F67"/>
    <w:rsid w:val="00CB10F3"/>
    <w:rsid w:val="00CB47BB"/>
    <w:rsid w:val="00CC260C"/>
    <w:rsid w:val="00CC7441"/>
    <w:rsid w:val="00CD2C07"/>
    <w:rsid w:val="00CD329C"/>
    <w:rsid w:val="00CD35B4"/>
    <w:rsid w:val="00CD6476"/>
    <w:rsid w:val="00CE0F2E"/>
    <w:rsid w:val="00CE15D2"/>
    <w:rsid w:val="00CE20DA"/>
    <w:rsid w:val="00CE515C"/>
    <w:rsid w:val="00CE6594"/>
    <w:rsid w:val="00CE7DD8"/>
    <w:rsid w:val="00CF00A1"/>
    <w:rsid w:val="00CF5892"/>
    <w:rsid w:val="00D10EE1"/>
    <w:rsid w:val="00D13D22"/>
    <w:rsid w:val="00D210BB"/>
    <w:rsid w:val="00D21E14"/>
    <w:rsid w:val="00D2550B"/>
    <w:rsid w:val="00D34CF6"/>
    <w:rsid w:val="00D40A4D"/>
    <w:rsid w:val="00D415E7"/>
    <w:rsid w:val="00D5231F"/>
    <w:rsid w:val="00D54A35"/>
    <w:rsid w:val="00D552A9"/>
    <w:rsid w:val="00D55325"/>
    <w:rsid w:val="00D633A8"/>
    <w:rsid w:val="00D7366D"/>
    <w:rsid w:val="00D74DC0"/>
    <w:rsid w:val="00D7546B"/>
    <w:rsid w:val="00D801AC"/>
    <w:rsid w:val="00D81C53"/>
    <w:rsid w:val="00D83A9D"/>
    <w:rsid w:val="00D85971"/>
    <w:rsid w:val="00D90DCE"/>
    <w:rsid w:val="00D977B7"/>
    <w:rsid w:val="00DA27E3"/>
    <w:rsid w:val="00DA616E"/>
    <w:rsid w:val="00DB2B2D"/>
    <w:rsid w:val="00DB59F8"/>
    <w:rsid w:val="00DB64B0"/>
    <w:rsid w:val="00DC1A3A"/>
    <w:rsid w:val="00DC1AC2"/>
    <w:rsid w:val="00DC7299"/>
    <w:rsid w:val="00DC7556"/>
    <w:rsid w:val="00DD0225"/>
    <w:rsid w:val="00DD2A66"/>
    <w:rsid w:val="00DD4071"/>
    <w:rsid w:val="00DD4F5C"/>
    <w:rsid w:val="00DD79FD"/>
    <w:rsid w:val="00E02CE5"/>
    <w:rsid w:val="00E174B1"/>
    <w:rsid w:val="00E27E2E"/>
    <w:rsid w:val="00E40075"/>
    <w:rsid w:val="00E415FC"/>
    <w:rsid w:val="00E439B0"/>
    <w:rsid w:val="00E44E28"/>
    <w:rsid w:val="00E46D5F"/>
    <w:rsid w:val="00E50B12"/>
    <w:rsid w:val="00E623F2"/>
    <w:rsid w:val="00E6402D"/>
    <w:rsid w:val="00E732DD"/>
    <w:rsid w:val="00E751D0"/>
    <w:rsid w:val="00E75346"/>
    <w:rsid w:val="00E76D8D"/>
    <w:rsid w:val="00E76FE5"/>
    <w:rsid w:val="00E77409"/>
    <w:rsid w:val="00E85AB9"/>
    <w:rsid w:val="00E90D12"/>
    <w:rsid w:val="00E9204D"/>
    <w:rsid w:val="00E96104"/>
    <w:rsid w:val="00E963E9"/>
    <w:rsid w:val="00E96E4F"/>
    <w:rsid w:val="00EA02AF"/>
    <w:rsid w:val="00EA1F8B"/>
    <w:rsid w:val="00EA27F2"/>
    <w:rsid w:val="00EA3A00"/>
    <w:rsid w:val="00EA46E9"/>
    <w:rsid w:val="00EC1E2F"/>
    <w:rsid w:val="00EC58B1"/>
    <w:rsid w:val="00EC6E77"/>
    <w:rsid w:val="00EC6F1D"/>
    <w:rsid w:val="00ED68A8"/>
    <w:rsid w:val="00EE758B"/>
    <w:rsid w:val="00EE798D"/>
    <w:rsid w:val="00EE7CA7"/>
    <w:rsid w:val="00EF35FA"/>
    <w:rsid w:val="00EF7917"/>
    <w:rsid w:val="00F00A62"/>
    <w:rsid w:val="00F01E8B"/>
    <w:rsid w:val="00F02CB1"/>
    <w:rsid w:val="00F07A28"/>
    <w:rsid w:val="00F10590"/>
    <w:rsid w:val="00F171E9"/>
    <w:rsid w:val="00F17FC9"/>
    <w:rsid w:val="00F23520"/>
    <w:rsid w:val="00F25970"/>
    <w:rsid w:val="00F26BEF"/>
    <w:rsid w:val="00F30C0F"/>
    <w:rsid w:val="00F31B27"/>
    <w:rsid w:val="00F34937"/>
    <w:rsid w:val="00F35AEC"/>
    <w:rsid w:val="00F46390"/>
    <w:rsid w:val="00F50121"/>
    <w:rsid w:val="00F51EFE"/>
    <w:rsid w:val="00F56D41"/>
    <w:rsid w:val="00F57503"/>
    <w:rsid w:val="00F624ED"/>
    <w:rsid w:val="00F7125D"/>
    <w:rsid w:val="00F714F5"/>
    <w:rsid w:val="00F72919"/>
    <w:rsid w:val="00F736D6"/>
    <w:rsid w:val="00F8540A"/>
    <w:rsid w:val="00FA07CC"/>
    <w:rsid w:val="00FA2D56"/>
    <w:rsid w:val="00FA5B55"/>
    <w:rsid w:val="00FB0682"/>
    <w:rsid w:val="00FB4520"/>
    <w:rsid w:val="00FC2C81"/>
    <w:rsid w:val="00FD4A4D"/>
    <w:rsid w:val="00FD4A54"/>
    <w:rsid w:val="00FD4D48"/>
    <w:rsid w:val="00FD5C2F"/>
    <w:rsid w:val="00FE2396"/>
    <w:rsid w:val="00FE5525"/>
    <w:rsid w:val="00FE6DF3"/>
    <w:rsid w:val="00FE780F"/>
    <w:rsid w:val="015D70CC"/>
    <w:rsid w:val="019C02DC"/>
    <w:rsid w:val="019F7E81"/>
    <w:rsid w:val="01CD2F7C"/>
    <w:rsid w:val="01D4757A"/>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367EED"/>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C12466E"/>
    <w:rsid w:val="2C22739D"/>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0B2097"/>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2E38F0"/>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DCD1293"/>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0D2513"/>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FDD"/>
    <w:pPr>
      <w:widowControl w:val="0"/>
      <w:jc w:val="both"/>
    </w:pPr>
    <w:rPr>
      <w:kern w:val="2"/>
      <w:sz w:val="21"/>
      <w:szCs w:val="24"/>
    </w:rPr>
  </w:style>
  <w:style w:type="paragraph" w:styleId="1">
    <w:name w:val="heading 1"/>
    <w:basedOn w:val="a"/>
    <w:next w:val="a"/>
    <w:link w:val="1Char"/>
    <w:qFormat/>
    <w:rsid w:val="00372FDD"/>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72FDD"/>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72FDD"/>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72FDD"/>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72FDD"/>
    <w:pPr>
      <w:keepNext/>
      <w:jc w:val="center"/>
      <w:outlineLvl w:val="4"/>
    </w:pPr>
    <w:rPr>
      <w:rFonts w:ascii="Arial" w:hAnsi="Arial"/>
      <w:sz w:val="28"/>
      <w:lang w:val="zh-CN"/>
    </w:rPr>
  </w:style>
  <w:style w:type="paragraph" w:styleId="6">
    <w:name w:val="heading 6"/>
    <w:basedOn w:val="a"/>
    <w:next w:val="a"/>
    <w:link w:val="6Char"/>
    <w:qFormat/>
    <w:rsid w:val="00372FDD"/>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72FDD"/>
    <w:pPr>
      <w:keepNext/>
      <w:keepLines/>
      <w:spacing w:before="240" w:after="64" w:line="320" w:lineRule="auto"/>
      <w:outlineLvl w:val="6"/>
    </w:pPr>
    <w:rPr>
      <w:b/>
      <w:sz w:val="24"/>
      <w:lang w:val="zh-CN"/>
    </w:rPr>
  </w:style>
  <w:style w:type="paragraph" w:styleId="8">
    <w:name w:val="heading 8"/>
    <w:basedOn w:val="a"/>
    <w:next w:val="a0"/>
    <w:link w:val="8Char"/>
    <w:qFormat/>
    <w:rsid w:val="00372FDD"/>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72FDD"/>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72FDD"/>
    <w:pPr>
      <w:widowControl/>
      <w:ind w:left="425"/>
      <w:jc w:val="left"/>
    </w:pPr>
    <w:rPr>
      <w:kern w:val="0"/>
      <w:sz w:val="20"/>
      <w:szCs w:val="20"/>
      <w:lang w:eastAsia="en-US"/>
    </w:rPr>
  </w:style>
  <w:style w:type="paragraph" w:styleId="70">
    <w:name w:val="toc 7"/>
    <w:basedOn w:val="a"/>
    <w:next w:val="a"/>
    <w:qFormat/>
    <w:rsid w:val="00372FDD"/>
    <w:pPr>
      <w:ind w:left="1260"/>
      <w:jc w:val="left"/>
    </w:pPr>
    <w:rPr>
      <w:sz w:val="18"/>
      <w:szCs w:val="18"/>
    </w:rPr>
  </w:style>
  <w:style w:type="paragraph" w:styleId="20">
    <w:name w:val="List Number 2"/>
    <w:basedOn w:val="a"/>
    <w:qFormat/>
    <w:rsid w:val="00372FDD"/>
    <w:pPr>
      <w:tabs>
        <w:tab w:val="left" w:pos="840"/>
      </w:tabs>
      <w:adjustRightInd w:val="0"/>
      <w:snapToGrid w:val="0"/>
      <w:spacing w:line="360" w:lineRule="auto"/>
      <w:ind w:left="840" w:hanging="420"/>
    </w:pPr>
    <w:rPr>
      <w:sz w:val="28"/>
    </w:rPr>
  </w:style>
  <w:style w:type="paragraph" w:styleId="a4">
    <w:name w:val="caption"/>
    <w:basedOn w:val="a"/>
    <w:next w:val="a"/>
    <w:qFormat/>
    <w:rsid w:val="00372FDD"/>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72FDD"/>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72FDD"/>
    <w:pPr>
      <w:tabs>
        <w:tab w:val="left" w:pos="420"/>
      </w:tabs>
      <w:adjustRightInd w:val="0"/>
      <w:snapToGrid w:val="0"/>
      <w:spacing w:line="300" w:lineRule="auto"/>
      <w:ind w:left="840" w:hanging="420"/>
    </w:pPr>
  </w:style>
  <w:style w:type="paragraph" w:styleId="a7">
    <w:name w:val="Document Map"/>
    <w:basedOn w:val="a"/>
    <w:link w:val="Char0"/>
    <w:qFormat/>
    <w:rsid w:val="00372FDD"/>
    <w:pPr>
      <w:shd w:val="clear" w:color="auto" w:fill="000080"/>
    </w:pPr>
    <w:rPr>
      <w:lang w:val="zh-CN"/>
    </w:rPr>
  </w:style>
  <w:style w:type="paragraph" w:styleId="a8">
    <w:name w:val="toa heading"/>
    <w:basedOn w:val="a"/>
    <w:next w:val="a"/>
    <w:qFormat/>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72FDD"/>
    <w:pPr>
      <w:jc w:val="left"/>
    </w:pPr>
  </w:style>
  <w:style w:type="paragraph" w:styleId="aa">
    <w:name w:val="Salutation"/>
    <w:basedOn w:val="a"/>
    <w:next w:val="a"/>
    <w:link w:val="Char2"/>
    <w:qFormat/>
    <w:rsid w:val="00372FDD"/>
    <w:pPr>
      <w:tabs>
        <w:tab w:val="left" w:pos="600"/>
      </w:tabs>
    </w:pPr>
    <w:rPr>
      <w:sz w:val="24"/>
      <w:lang w:val="zh-CN"/>
    </w:rPr>
  </w:style>
  <w:style w:type="paragraph" w:styleId="30">
    <w:name w:val="Body Text 3"/>
    <w:basedOn w:val="a"/>
    <w:link w:val="3Char0"/>
    <w:qFormat/>
    <w:rsid w:val="00372FDD"/>
    <w:rPr>
      <w:rFonts w:ascii="宋体" w:hAnsi="宋体"/>
      <w:color w:val="000000"/>
      <w:sz w:val="28"/>
      <w:lang w:val="zh-CN"/>
    </w:rPr>
  </w:style>
  <w:style w:type="paragraph" w:styleId="ab">
    <w:name w:val="Body Text"/>
    <w:basedOn w:val="a"/>
    <w:link w:val="Char10"/>
    <w:uiPriority w:val="99"/>
    <w:qFormat/>
    <w:rsid w:val="00372FDD"/>
    <w:rPr>
      <w:color w:val="FF0000"/>
      <w:lang w:val="zh-CN"/>
    </w:rPr>
  </w:style>
  <w:style w:type="paragraph" w:styleId="ac">
    <w:name w:val="Body Text Indent"/>
    <w:basedOn w:val="a"/>
    <w:link w:val="Char3"/>
    <w:qFormat/>
    <w:rsid w:val="00372FDD"/>
    <w:pPr>
      <w:ind w:leftChars="-2" w:left="-4" w:firstLineChars="200" w:firstLine="560"/>
    </w:pPr>
    <w:rPr>
      <w:rFonts w:ascii="宋体"/>
      <w:sz w:val="28"/>
      <w:lang w:val="zh-CN"/>
    </w:rPr>
  </w:style>
  <w:style w:type="paragraph" w:styleId="31">
    <w:name w:val="List Number 3"/>
    <w:basedOn w:val="a"/>
    <w:qFormat/>
    <w:rsid w:val="00372FDD"/>
    <w:pPr>
      <w:tabs>
        <w:tab w:val="left" w:pos="1560"/>
      </w:tabs>
      <w:adjustRightInd w:val="0"/>
      <w:snapToGrid w:val="0"/>
      <w:spacing w:line="360" w:lineRule="auto"/>
      <w:ind w:left="1010" w:hanging="170"/>
    </w:pPr>
    <w:rPr>
      <w:sz w:val="28"/>
    </w:rPr>
  </w:style>
  <w:style w:type="paragraph" w:styleId="21">
    <w:name w:val="List 2"/>
    <w:basedOn w:val="a"/>
    <w:qFormat/>
    <w:rsid w:val="00372FDD"/>
    <w:pPr>
      <w:widowControl/>
      <w:ind w:leftChars="200" w:left="100" w:hangingChars="200" w:hanging="200"/>
      <w:jc w:val="left"/>
    </w:pPr>
    <w:rPr>
      <w:kern w:val="0"/>
      <w:szCs w:val="20"/>
    </w:rPr>
  </w:style>
  <w:style w:type="paragraph" w:styleId="ad">
    <w:name w:val="Block Text"/>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72FDD"/>
    <w:pPr>
      <w:ind w:left="840"/>
      <w:jc w:val="left"/>
    </w:pPr>
    <w:rPr>
      <w:sz w:val="18"/>
      <w:szCs w:val="18"/>
    </w:rPr>
  </w:style>
  <w:style w:type="paragraph" w:styleId="32">
    <w:name w:val="toc 3"/>
    <w:basedOn w:val="a"/>
    <w:next w:val="a"/>
    <w:qFormat/>
    <w:rsid w:val="00372FDD"/>
    <w:pPr>
      <w:spacing w:line="360" w:lineRule="auto"/>
      <w:ind w:left="420"/>
      <w:jc w:val="left"/>
    </w:pPr>
    <w:rPr>
      <w:iCs/>
      <w:sz w:val="24"/>
      <w:szCs w:val="20"/>
    </w:rPr>
  </w:style>
  <w:style w:type="paragraph" w:styleId="ae">
    <w:name w:val="Plain Text"/>
    <w:basedOn w:val="a"/>
    <w:link w:val="Char11"/>
    <w:qFormat/>
    <w:rsid w:val="00372FDD"/>
    <w:rPr>
      <w:rFonts w:ascii="宋体" w:hAnsi="Courier New" w:cs="Courier New"/>
      <w:szCs w:val="21"/>
    </w:rPr>
  </w:style>
  <w:style w:type="paragraph" w:styleId="80">
    <w:name w:val="toc 8"/>
    <w:basedOn w:val="a"/>
    <w:next w:val="a"/>
    <w:qFormat/>
    <w:rsid w:val="00372FDD"/>
    <w:pPr>
      <w:ind w:left="1470"/>
      <w:jc w:val="left"/>
    </w:pPr>
    <w:rPr>
      <w:sz w:val="18"/>
      <w:szCs w:val="18"/>
    </w:rPr>
  </w:style>
  <w:style w:type="paragraph" w:styleId="33">
    <w:name w:val="index 3"/>
    <w:basedOn w:val="a"/>
    <w:next w:val="a"/>
    <w:qFormat/>
    <w:rsid w:val="00372FDD"/>
    <w:pPr>
      <w:tabs>
        <w:tab w:val="left" w:pos="1756"/>
      </w:tabs>
      <w:ind w:left="1756" w:hanging="425"/>
    </w:pPr>
    <w:rPr>
      <w:sz w:val="24"/>
    </w:rPr>
  </w:style>
  <w:style w:type="paragraph" w:styleId="af">
    <w:name w:val="Date"/>
    <w:basedOn w:val="a"/>
    <w:next w:val="a"/>
    <w:link w:val="Char4"/>
    <w:uiPriority w:val="99"/>
    <w:qFormat/>
    <w:rsid w:val="00372FDD"/>
    <w:rPr>
      <w:sz w:val="28"/>
      <w:szCs w:val="20"/>
    </w:rPr>
  </w:style>
  <w:style w:type="paragraph" w:styleId="22">
    <w:name w:val="Body Text Indent 2"/>
    <w:basedOn w:val="a"/>
    <w:link w:val="2Char0"/>
    <w:qFormat/>
    <w:rsid w:val="00372FDD"/>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72FDD"/>
    <w:pPr>
      <w:snapToGrid w:val="0"/>
      <w:jc w:val="left"/>
    </w:pPr>
    <w:rPr>
      <w:lang w:val="zh-CN"/>
    </w:rPr>
  </w:style>
  <w:style w:type="paragraph" w:styleId="af1">
    <w:name w:val="Balloon Text"/>
    <w:basedOn w:val="a"/>
    <w:link w:val="Char6"/>
    <w:qFormat/>
    <w:rsid w:val="00372FDD"/>
    <w:rPr>
      <w:sz w:val="18"/>
      <w:szCs w:val="18"/>
      <w:lang w:val="zh-CN"/>
    </w:rPr>
  </w:style>
  <w:style w:type="paragraph" w:styleId="af2">
    <w:name w:val="footer"/>
    <w:basedOn w:val="a"/>
    <w:link w:val="Char7"/>
    <w:uiPriority w:val="99"/>
    <w:qFormat/>
    <w:rsid w:val="00372FDD"/>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72FDD"/>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72FDD"/>
    <w:pPr>
      <w:spacing w:before="120" w:after="120" w:line="360" w:lineRule="auto"/>
      <w:jc w:val="left"/>
    </w:pPr>
    <w:rPr>
      <w:b/>
      <w:bCs/>
      <w:caps/>
      <w:sz w:val="24"/>
      <w:szCs w:val="20"/>
    </w:rPr>
  </w:style>
  <w:style w:type="paragraph" w:styleId="40">
    <w:name w:val="toc 4"/>
    <w:basedOn w:val="a"/>
    <w:next w:val="a"/>
    <w:qFormat/>
    <w:rsid w:val="00372FDD"/>
    <w:pPr>
      <w:ind w:left="630"/>
      <w:jc w:val="left"/>
    </w:pPr>
    <w:rPr>
      <w:sz w:val="18"/>
      <w:szCs w:val="18"/>
    </w:rPr>
  </w:style>
  <w:style w:type="paragraph" w:styleId="af4">
    <w:name w:val="index heading"/>
    <w:basedOn w:val="a"/>
    <w:next w:val="11"/>
    <w:qFormat/>
    <w:rsid w:val="00372FDD"/>
    <w:rPr>
      <w:szCs w:val="20"/>
    </w:rPr>
  </w:style>
  <w:style w:type="paragraph" w:styleId="11">
    <w:name w:val="index 1"/>
    <w:basedOn w:val="a"/>
    <w:next w:val="a"/>
    <w:qFormat/>
    <w:rsid w:val="00372FDD"/>
    <w:pPr>
      <w:ind w:leftChars="257" w:left="540"/>
    </w:pPr>
    <w:rPr>
      <w:rFonts w:ascii="Arial" w:hAnsi="Arial" w:cs="Arial"/>
    </w:rPr>
  </w:style>
  <w:style w:type="paragraph" w:styleId="af5">
    <w:name w:val="Subtitle"/>
    <w:basedOn w:val="a"/>
    <w:next w:val="a"/>
    <w:link w:val="Char9"/>
    <w:qFormat/>
    <w:rsid w:val="00372FDD"/>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72FDD"/>
    <w:pPr>
      <w:snapToGrid w:val="0"/>
      <w:jc w:val="left"/>
    </w:pPr>
    <w:rPr>
      <w:sz w:val="18"/>
      <w:szCs w:val="18"/>
    </w:rPr>
  </w:style>
  <w:style w:type="paragraph" w:styleId="60">
    <w:name w:val="toc 6"/>
    <w:basedOn w:val="a"/>
    <w:next w:val="a"/>
    <w:qFormat/>
    <w:rsid w:val="00372FDD"/>
    <w:pPr>
      <w:ind w:left="1050"/>
      <w:jc w:val="left"/>
    </w:pPr>
    <w:rPr>
      <w:sz w:val="18"/>
      <w:szCs w:val="18"/>
    </w:rPr>
  </w:style>
  <w:style w:type="paragraph" w:styleId="34">
    <w:name w:val="Body Text Indent 3"/>
    <w:basedOn w:val="a"/>
    <w:link w:val="3Char1"/>
    <w:qFormat/>
    <w:rsid w:val="00372FDD"/>
    <w:pPr>
      <w:ind w:left="360" w:firstLine="480"/>
    </w:pPr>
    <w:rPr>
      <w:sz w:val="24"/>
      <w:szCs w:val="20"/>
      <w:lang w:val="zh-CN"/>
    </w:rPr>
  </w:style>
  <w:style w:type="paragraph" w:styleId="23">
    <w:name w:val="toc 2"/>
    <w:basedOn w:val="a"/>
    <w:next w:val="a"/>
    <w:qFormat/>
    <w:rsid w:val="00372FDD"/>
    <w:pPr>
      <w:spacing w:line="360" w:lineRule="auto"/>
      <w:ind w:left="210"/>
      <w:jc w:val="left"/>
    </w:pPr>
    <w:rPr>
      <w:smallCaps/>
      <w:sz w:val="24"/>
      <w:szCs w:val="20"/>
    </w:rPr>
  </w:style>
  <w:style w:type="paragraph" w:styleId="90">
    <w:name w:val="toc 9"/>
    <w:basedOn w:val="a"/>
    <w:next w:val="a"/>
    <w:qFormat/>
    <w:rsid w:val="00372FDD"/>
    <w:pPr>
      <w:ind w:left="1680"/>
      <w:jc w:val="left"/>
    </w:pPr>
    <w:rPr>
      <w:sz w:val="18"/>
      <w:szCs w:val="18"/>
    </w:rPr>
  </w:style>
  <w:style w:type="paragraph" w:styleId="24">
    <w:name w:val="Body Text 2"/>
    <w:basedOn w:val="a"/>
    <w:link w:val="2Char1"/>
    <w:qFormat/>
    <w:rsid w:val="00372FDD"/>
    <w:rPr>
      <w:rFonts w:ascii="Arial" w:hAnsi="Arial"/>
      <w:b/>
      <w:bCs/>
      <w:sz w:val="28"/>
      <w:lang w:val="zh-CN"/>
    </w:rPr>
  </w:style>
  <w:style w:type="paragraph" w:styleId="HTML">
    <w:name w:val="HTML Preformatted"/>
    <w:basedOn w:val="a"/>
    <w:link w:val="HTMLChar"/>
    <w:uiPriority w:val="99"/>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72FDD"/>
    <w:pPr>
      <w:spacing w:line="300" w:lineRule="auto"/>
    </w:pPr>
    <w:rPr>
      <w:sz w:val="24"/>
    </w:rPr>
  </w:style>
  <w:style w:type="paragraph" w:styleId="af8">
    <w:name w:val="Title"/>
    <w:basedOn w:val="a"/>
    <w:next w:val="a"/>
    <w:link w:val="Chara"/>
    <w:qFormat/>
    <w:rsid w:val="00372FDD"/>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72FDD"/>
    <w:rPr>
      <w:b/>
      <w:bCs/>
      <w:lang w:val="zh-CN"/>
    </w:rPr>
  </w:style>
  <w:style w:type="paragraph" w:styleId="afa">
    <w:name w:val="Body Text First Indent"/>
    <w:basedOn w:val="ab"/>
    <w:link w:val="Charc"/>
    <w:qFormat/>
    <w:rsid w:val="00372FDD"/>
    <w:pPr>
      <w:widowControl/>
      <w:spacing w:after="120"/>
      <w:ind w:firstLineChars="100" w:firstLine="420"/>
      <w:jc w:val="left"/>
    </w:pPr>
    <w:rPr>
      <w:color w:val="auto"/>
      <w:kern w:val="0"/>
      <w:szCs w:val="20"/>
    </w:rPr>
  </w:style>
  <w:style w:type="table" w:styleId="afb">
    <w:name w:val="Table Grid"/>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72FDD"/>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72FDD"/>
    <w:rPr>
      <w:b/>
      <w:bCs/>
    </w:rPr>
  </w:style>
  <w:style w:type="character" w:styleId="afd">
    <w:name w:val="endnote reference"/>
    <w:qFormat/>
    <w:rsid w:val="00372FDD"/>
    <w:rPr>
      <w:vertAlign w:val="superscript"/>
    </w:rPr>
  </w:style>
  <w:style w:type="character" w:styleId="afe">
    <w:name w:val="page number"/>
    <w:basedOn w:val="a1"/>
    <w:qFormat/>
    <w:rsid w:val="00372FDD"/>
  </w:style>
  <w:style w:type="character" w:styleId="aff">
    <w:name w:val="Emphasis"/>
    <w:qFormat/>
    <w:rsid w:val="00372FDD"/>
    <w:rPr>
      <w:color w:val="CC0000"/>
    </w:rPr>
  </w:style>
  <w:style w:type="character" w:styleId="aff0">
    <w:name w:val="Hyperlink"/>
    <w:qFormat/>
    <w:rsid w:val="00372FDD"/>
    <w:rPr>
      <w:color w:val="0000FF"/>
      <w:u w:val="single"/>
    </w:rPr>
  </w:style>
  <w:style w:type="character" w:styleId="aff1">
    <w:name w:val="annotation reference"/>
    <w:qFormat/>
    <w:rsid w:val="00372FDD"/>
    <w:rPr>
      <w:sz w:val="21"/>
      <w:szCs w:val="21"/>
    </w:rPr>
  </w:style>
  <w:style w:type="character" w:styleId="HTML0">
    <w:name w:val="HTML Cite"/>
    <w:uiPriority w:val="99"/>
    <w:unhideWhenUsed/>
    <w:qFormat/>
    <w:rsid w:val="00372FDD"/>
    <w:rPr>
      <w:color w:val="008000"/>
    </w:rPr>
  </w:style>
  <w:style w:type="character" w:styleId="aff2">
    <w:name w:val="footnote reference"/>
    <w:qFormat/>
    <w:rsid w:val="00372FDD"/>
    <w:rPr>
      <w:vertAlign w:val="superscript"/>
    </w:rPr>
  </w:style>
  <w:style w:type="character" w:customStyle="1" w:styleId="1Char">
    <w:name w:val="标题 1 Char"/>
    <w:link w:val="1"/>
    <w:rsid w:val="00372FDD"/>
    <w:rPr>
      <w:rFonts w:eastAsia="黑体"/>
      <w:b/>
      <w:bCs/>
      <w:kern w:val="44"/>
      <w:sz w:val="32"/>
      <w:szCs w:val="44"/>
      <w:lang w:val="en-US" w:eastAsia="zh-CN" w:bidi="ar-SA"/>
    </w:rPr>
  </w:style>
  <w:style w:type="character" w:customStyle="1" w:styleId="12">
    <w:name w:val="已访问的超链接1"/>
    <w:qFormat/>
    <w:rsid w:val="00372FDD"/>
    <w:rPr>
      <w:color w:val="800080"/>
      <w:u w:val="single"/>
    </w:rPr>
  </w:style>
  <w:style w:type="character" w:customStyle="1" w:styleId="content1">
    <w:name w:val="content1"/>
    <w:qFormat/>
    <w:rsid w:val="00372FDD"/>
    <w:rPr>
      <w:sz w:val="18"/>
      <w:szCs w:val="18"/>
    </w:rPr>
  </w:style>
  <w:style w:type="character" w:customStyle="1" w:styleId="2Char0">
    <w:name w:val="正文文本缩进 2 Char"/>
    <w:link w:val="22"/>
    <w:qFormat/>
    <w:rsid w:val="00372FDD"/>
    <w:rPr>
      <w:rFonts w:ascii="Arial" w:hAnsi="Arial"/>
      <w:color w:val="000000"/>
      <w:kern w:val="2"/>
      <w:sz w:val="28"/>
      <w:szCs w:val="24"/>
    </w:rPr>
  </w:style>
  <w:style w:type="character" w:customStyle="1" w:styleId="Char1">
    <w:name w:val="批注文字 Char"/>
    <w:link w:val="a9"/>
    <w:qFormat/>
    <w:rsid w:val="00372FDD"/>
    <w:rPr>
      <w:rFonts w:eastAsia="宋体"/>
      <w:kern w:val="2"/>
      <w:sz w:val="21"/>
      <w:szCs w:val="24"/>
      <w:lang w:val="en-US" w:eastAsia="zh-CN" w:bidi="ar-SA"/>
    </w:rPr>
  </w:style>
  <w:style w:type="character" w:customStyle="1" w:styleId="font11">
    <w:name w:val="font11"/>
    <w:rsid w:val="00372FDD"/>
    <w:rPr>
      <w:rFonts w:ascii="宋体" w:eastAsia="宋体" w:hAnsi="宋体" w:cs="宋体" w:hint="eastAsia"/>
      <w:color w:val="000000"/>
      <w:sz w:val="18"/>
      <w:szCs w:val="18"/>
      <w:u w:val="none"/>
    </w:rPr>
  </w:style>
  <w:style w:type="character" w:customStyle="1" w:styleId="Char4">
    <w:name w:val="日期 Char"/>
    <w:link w:val="af"/>
    <w:uiPriority w:val="99"/>
    <w:qFormat/>
    <w:rsid w:val="00372FDD"/>
    <w:rPr>
      <w:rFonts w:eastAsia="宋体"/>
      <w:kern w:val="2"/>
      <w:sz w:val="28"/>
      <w:lang w:val="en-US" w:eastAsia="zh-CN" w:bidi="ar-SA"/>
    </w:rPr>
  </w:style>
  <w:style w:type="character" w:customStyle="1" w:styleId="p141">
    <w:name w:val="p141"/>
    <w:qFormat/>
    <w:rsid w:val="00372FDD"/>
    <w:rPr>
      <w:sz w:val="21"/>
      <w:szCs w:val="21"/>
    </w:rPr>
  </w:style>
  <w:style w:type="character" w:customStyle="1" w:styleId="Chard">
    <w:name w:val="列出段落 Char"/>
    <w:link w:val="13"/>
    <w:uiPriority w:val="34"/>
    <w:qFormat/>
    <w:rsid w:val="00372FDD"/>
    <w:rPr>
      <w:rFonts w:ascii="Calibri" w:hAnsi="Calibri"/>
      <w:kern w:val="2"/>
      <w:sz w:val="21"/>
      <w:szCs w:val="22"/>
    </w:rPr>
  </w:style>
  <w:style w:type="paragraph" w:customStyle="1" w:styleId="13">
    <w:name w:val="列出段落1"/>
    <w:basedOn w:val="a"/>
    <w:link w:val="Chard"/>
    <w:uiPriority w:val="34"/>
    <w:qFormat/>
    <w:rsid w:val="00372FDD"/>
    <w:pPr>
      <w:ind w:firstLineChars="200" w:firstLine="420"/>
    </w:pPr>
    <w:rPr>
      <w:rFonts w:ascii="Calibri" w:hAnsi="Calibri"/>
      <w:szCs w:val="22"/>
      <w:lang w:val="zh-CN"/>
    </w:rPr>
  </w:style>
  <w:style w:type="character" w:customStyle="1" w:styleId="Char7">
    <w:name w:val="页脚 Char"/>
    <w:link w:val="af2"/>
    <w:uiPriority w:val="99"/>
    <w:qFormat/>
    <w:rsid w:val="00372FDD"/>
    <w:rPr>
      <w:kern w:val="2"/>
      <w:sz w:val="18"/>
      <w:szCs w:val="18"/>
    </w:rPr>
  </w:style>
  <w:style w:type="character" w:customStyle="1" w:styleId="CharChar4">
    <w:name w:val="Char Char4"/>
    <w:rsid w:val="00372FDD"/>
    <w:rPr>
      <w:rFonts w:ascii="Arial" w:eastAsia="黑体" w:hAnsi="Arial"/>
      <w:b/>
      <w:bCs/>
      <w:kern w:val="2"/>
      <w:sz w:val="30"/>
      <w:szCs w:val="32"/>
      <w:lang w:val="en-US" w:eastAsia="zh-CN" w:bidi="ar-SA"/>
    </w:rPr>
  </w:style>
  <w:style w:type="character" w:customStyle="1" w:styleId="font21">
    <w:name w:val="font21"/>
    <w:rsid w:val="00372FDD"/>
    <w:rPr>
      <w:rFonts w:ascii="宋体" w:eastAsia="宋体" w:hAnsi="宋体" w:cs="宋体" w:hint="eastAsia"/>
      <w:color w:val="000000"/>
      <w:sz w:val="18"/>
      <w:szCs w:val="18"/>
      <w:u w:val="none"/>
    </w:rPr>
  </w:style>
  <w:style w:type="character" w:customStyle="1" w:styleId="3Char">
    <w:name w:val="标题 3 Char"/>
    <w:link w:val="3"/>
    <w:rsid w:val="00372FDD"/>
    <w:rPr>
      <w:rFonts w:eastAsia="黑体"/>
      <w:b/>
      <w:bCs/>
      <w:kern w:val="2"/>
      <w:sz w:val="28"/>
      <w:szCs w:val="32"/>
      <w:lang w:val="en-US" w:eastAsia="zh-CN" w:bidi="ar-SA"/>
    </w:rPr>
  </w:style>
  <w:style w:type="character" w:customStyle="1" w:styleId="Char11">
    <w:name w:val="纯文本 Char1"/>
    <w:link w:val="ae"/>
    <w:rsid w:val="00372FDD"/>
    <w:rPr>
      <w:rFonts w:ascii="宋体" w:eastAsia="宋体" w:hAnsi="Courier New" w:cs="Courier New"/>
      <w:kern w:val="2"/>
      <w:sz w:val="21"/>
      <w:szCs w:val="21"/>
      <w:lang w:val="en-US" w:eastAsia="zh-CN" w:bidi="ar-SA"/>
    </w:rPr>
  </w:style>
  <w:style w:type="character" w:customStyle="1" w:styleId="font1">
    <w:name w:val="font1"/>
    <w:basedOn w:val="a1"/>
    <w:rsid w:val="00372FDD"/>
  </w:style>
  <w:style w:type="character" w:customStyle="1" w:styleId="2Char">
    <w:name w:val="标题 2 Char"/>
    <w:link w:val="2"/>
    <w:qFormat/>
    <w:rsid w:val="00372FDD"/>
    <w:rPr>
      <w:rFonts w:ascii="Arial" w:eastAsia="黑体" w:hAnsi="Arial"/>
      <w:b/>
      <w:bCs/>
      <w:kern w:val="2"/>
      <w:sz w:val="30"/>
      <w:szCs w:val="32"/>
      <w:lang w:val="en-US" w:eastAsia="zh-CN" w:bidi="ar-SA"/>
    </w:rPr>
  </w:style>
  <w:style w:type="character" w:customStyle="1" w:styleId="TexteChar">
    <w:name w:val="Texte Char"/>
    <w:qFormat/>
    <w:rsid w:val="00372FDD"/>
    <w:rPr>
      <w:rFonts w:ascii="宋体" w:eastAsia="宋体" w:hAnsi="Courier New"/>
      <w:kern w:val="2"/>
      <w:sz w:val="21"/>
      <w:szCs w:val="21"/>
      <w:lang w:val="en-US" w:eastAsia="zh-CN" w:bidi="ar-SA"/>
    </w:rPr>
  </w:style>
  <w:style w:type="character" w:customStyle="1" w:styleId="Char">
    <w:name w:val="正文缩进 Char"/>
    <w:link w:val="a0"/>
    <w:rsid w:val="00372FDD"/>
    <w:rPr>
      <w:rFonts w:eastAsia="宋体"/>
      <w:lang w:val="en-US" w:eastAsia="en-US" w:bidi="ar-SA"/>
    </w:rPr>
  </w:style>
  <w:style w:type="character" w:customStyle="1" w:styleId="CharChar7">
    <w:name w:val="Char Char7"/>
    <w:qFormat/>
    <w:rsid w:val="00372FDD"/>
    <w:rPr>
      <w:rFonts w:ascii="Arial" w:eastAsia="黑体" w:hAnsi="Arial"/>
      <w:b/>
      <w:bCs/>
      <w:kern w:val="2"/>
      <w:sz w:val="30"/>
      <w:szCs w:val="32"/>
      <w:lang w:val="en-US" w:eastAsia="zh-CN" w:bidi="ar-SA"/>
    </w:rPr>
  </w:style>
  <w:style w:type="character" w:customStyle="1" w:styleId="title21">
    <w:name w:val="title21"/>
    <w:qFormat/>
    <w:rsid w:val="00372FDD"/>
    <w:rPr>
      <w:b/>
      <w:bCs/>
      <w:color w:val="000000"/>
      <w:sz w:val="20"/>
      <w:szCs w:val="20"/>
      <w:u w:val="none"/>
    </w:rPr>
  </w:style>
  <w:style w:type="character" w:customStyle="1" w:styleId="font81">
    <w:name w:val="font81"/>
    <w:rsid w:val="00372FDD"/>
    <w:rPr>
      <w:rFonts w:ascii="宋体" w:eastAsia="宋体" w:hAnsi="宋体" w:cs="宋体"/>
      <w:color w:val="000000"/>
      <w:sz w:val="18"/>
      <w:szCs w:val="18"/>
      <w:u w:val="none"/>
    </w:rPr>
  </w:style>
  <w:style w:type="paragraph" w:customStyle="1" w:styleId="14">
    <w:name w:val="修订1"/>
    <w:uiPriority w:val="99"/>
    <w:qFormat/>
    <w:rsid w:val="00372FDD"/>
    <w:rPr>
      <w:kern w:val="2"/>
      <w:sz w:val="21"/>
      <w:szCs w:val="24"/>
    </w:rPr>
  </w:style>
  <w:style w:type="paragraph" w:customStyle="1" w:styleId="ptdl">
    <w:name w:val="ptdl"/>
    <w:basedOn w:val="a"/>
    <w:qFormat/>
    <w:rsid w:val="00372FDD"/>
    <w:pPr>
      <w:spacing w:after="156"/>
      <w:ind w:firstLine="480"/>
    </w:pPr>
    <w:rPr>
      <w:sz w:val="24"/>
      <w:szCs w:val="20"/>
    </w:rPr>
  </w:style>
  <w:style w:type="paragraph" w:customStyle="1" w:styleId="aff3">
    <w:name w:val="表格文字"/>
    <w:basedOn w:val="a"/>
    <w:qFormat/>
    <w:rsid w:val="00372FDD"/>
  </w:style>
  <w:style w:type="paragraph" w:customStyle="1" w:styleId="TOC1">
    <w:name w:val="TOC 标题1"/>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72FDD"/>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72FDD"/>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72FDD"/>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72FDD"/>
    <w:pPr>
      <w:spacing w:line="360" w:lineRule="auto"/>
      <w:jc w:val="left"/>
    </w:pPr>
    <w:rPr>
      <w:rFonts w:eastAsia="仿宋_GB2312"/>
      <w:b/>
      <w:sz w:val="32"/>
    </w:rPr>
  </w:style>
  <w:style w:type="paragraph" w:customStyle="1" w:styleId="Chare">
    <w:name w:val="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72FDD"/>
    <w:pPr>
      <w:tabs>
        <w:tab w:val="left" w:pos="425"/>
        <w:tab w:val="left" w:pos="1756"/>
      </w:tabs>
      <w:ind w:left="1756" w:hanging="425"/>
    </w:pPr>
  </w:style>
  <w:style w:type="paragraph" w:customStyle="1" w:styleId="aff4">
    <w:name w:val="小标题"/>
    <w:basedOn w:val="a"/>
    <w:next w:val="a0"/>
    <w:qFormat/>
    <w:rsid w:val="00372FDD"/>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72FDD"/>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72FDD"/>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72FDD"/>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72FDD"/>
    <w:pPr>
      <w:spacing w:line="360" w:lineRule="auto"/>
    </w:pPr>
    <w:rPr>
      <w:rFonts w:ascii="Arial" w:hAnsi="Arial"/>
      <w:sz w:val="24"/>
      <w:szCs w:val="20"/>
    </w:rPr>
  </w:style>
  <w:style w:type="paragraph" w:customStyle="1" w:styleId="CharCharCharCharCharCharChar">
    <w:name w:val="Char Char Char Char Char Char Char"/>
    <w:basedOn w:val="a"/>
    <w:qFormat/>
    <w:rsid w:val="00372FDD"/>
  </w:style>
  <w:style w:type="paragraph" w:customStyle="1" w:styleId="51">
    <w:name w:val="5"/>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72FDD"/>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72FD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72FDD"/>
    <w:pPr>
      <w:tabs>
        <w:tab w:val="left" w:pos="780"/>
      </w:tabs>
      <w:spacing w:beforeLines="50" w:afterLines="50" w:line="300" w:lineRule="auto"/>
      <w:ind w:left="780" w:hanging="420"/>
    </w:pPr>
    <w:rPr>
      <w:sz w:val="24"/>
    </w:rPr>
  </w:style>
  <w:style w:type="paragraph" w:customStyle="1" w:styleId="aff7">
    <w:name w:val="表头文本"/>
    <w:basedOn w:val="a"/>
    <w:qFormat/>
    <w:rsid w:val="00372FDD"/>
    <w:pPr>
      <w:autoSpaceDE w:val="0"/>
      <w:autoSpaceDN w:val="0"/>
      <w:adjustRightInd w:val="0"/>
      <w:jc w:val="center"/>
    </w:pPr>
    <w:rPr>
      <w:b/>
      <w:kern w:val="0"/>
      <w:sz w:val="24"/>
      <w:szCs w:val="20"/>
    </w:rPr>
  </w:style>
  <w:style w:type="paragraph" w:customStyle="1" w:styleId="aff8">
    <w:name w:val="简单回函地址"/>
    <w:basedOn w:val="a"/>
    <w:qFormat/>
    <w:rsid w:val="00372FDD"/>
    <w:rPr>
      <w:szCs w:val="20"/>
    </w:rPr>
  </w:style>
  <w:style w:type="paragraph" w:customStyle="1" w:styleId="aff9">
    <w:name w:val="小节标题"/>
    <w:basedOn w:val="a"/>
    <w:next w:val="a"/>
    <w:qFormat/>
    <w:rsid w:val="00372FDD"/>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72FDD"/>
    <w:rPr>
      <w:rFonts w:ascii="宋体" w:hAnsi="Courier New" w:cs="Courier New"/>
      <w:szCs w:val="21"/>
    </w:rPr>
  </w:style>
  <w:style w:type="paragraph" w:customStyle="1" w:styleId="36">
    <w:name w:val="样式3"/>
    <w:basedOn w:val="ae"/>
    <w:qFormat/>
    <w:rsid w:val="00372FDD"/>
    <w:pPr>
      <w:spacing w:line="0" w:lineRule="atLeast"/>
      <w:outlineLvl w:val="0"/>
    </w:pPr>
    <w:rPr>
      <w:rFonts w:cs="Times New Roman"/>
      <w:sz w:val="28"/>
      <w:szCs w:val="20"/>
    </w:rPr>
  </w:style>
  <w:style w:type="paragraph" w:customStyle="1" w:styleId="CM10">
    <w:name w:val="CM10"/>
    <w:basedOn w:val="Default"/>
    <w:next w:val="Default"/>
    <w:qFormat/>
    <w:rsid w:val="00372FDD"/>
    <w:pPr>
      <w:spacing w:line="468" w:lineRule="atLeast"/>
    </w:pPr>
    <w:rPr>
      <w:color w:val="auto"/>
    </w:rPr>
  </w:style>
  <w:style w:type="paragraph" w:customStyle="1" w:styleId="affa">
    <w:name w:val="排列"/>
    <w:basedOn w:val="a"/>
    <w:qFormat/>
    <w:rsid w:val="00372FDD"/>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72FDD"/>
    <w:pPr>
      <w:jc w:val="left"/>
    </w:pPr>
    <w:rPr>
      <w:rFonts w:cs="宋体"/>
      <w:sz w:val="28"/>
      <w:szCs w:val="20"/>
    </w:rPr>
  </w:style>
  <w:style w:type="paragraph" w:customStyle="1" w:styleId="16">
    <w:name w:val="无间隔1"/>
    <w:uiPriority w:val="1"/>
    <w:qFormat/>
    <w:rsid w:val="00372FDD"/>
    <w:pPr>
      <w:widowControl w:val="0"/>
      <w:jc w:val="both"/>
    </w:pPr>
    <w:rPr>
      <w:kern w:val="2"/>
      <w:sz w:val="21"/>
      <w:szCs w:val="24"/>
    </w:rPr>
  </w:style>
  <w:style w:type="paragraph" w:customStyle="1" w:styleId="Charf">
    <w:name w:val="纯文本 Char"/>
    <w:basedOn w:val="a"/>
    <w:next w:val="ae"/>
    <w:qFormat/>
    <w:rsid w:val="00372FDD"/>
    <w:rPr>
      <w:rFonts w:ascii="宋体" w:hAnsi="Courier New"/>
      <w:szCs w:val="20"/>
    </w:rPr>
  </w:style>
  <w:style w:type="paragraph" w:customStyle="1" w:styleId="DefaultParagraphFontParaChar">
    <w:name w:val="Default Paragraph Font Para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72FDD"/>
    <w:pPr>
      <w:widowControl/>
      <w:spacing w:after="160" w:line="240" w:lineRule="exact"/>
      <w:jc w:val="left"/>
    </w:pPr>
    <w:rPr>
      <w:szCs w:val="20"/>
    </w:rPr>
  </w:style>
  <w:style w:type="paragraph" w:customStyle="1" w:styleId="110">
    <w:name w:val="列出段落11"/>
    <w:basedOn w:val="a"/>
    <w:uiPriority w:val="34"/>
    <w:qFormat/>
    <w:rsid w:val="00372FDD"/>
    <w:pPr>
      <w:ind w:firstLineChars="200" w:firstLine="420"/>
    </w:pPr>
    <w:rPr>
      <w:rFonts w:ascii="Calibri" w:hAnsi="Calibri"/>
      <w:szCs w:val="22"/>
    </w:rPr>
  </w:style>
  <w:style w:type="paragraph" w:styleId="affb">
    <w:name w:val="List Paragraph"/>
    <w:basedOn w:val="a"/>
    <w:uiPriority w:val="34"/>
    <w:qFormat/>
    <w:rsid w:val="00372FDD"/>
    <w:pPr>
      <w:ind w:firstLineChars="200" w:firstLine="420"/>
    </w:pPr>
  </w:style>
  <w:style w:type="character" w:customStyle="1" w:styleId="4Char">
    <w:name w:val="标题 4 Char"/>
    <w:link w:val="4"/>
    <w:qFormat/>
    <w:rsid w:val="00372FDD"/>
    <w:rPr>
      <w:rFonts w:ascii="Arial" w:hAnsi="Arial"/>
      <w:b/>
      <w:bCs/>
      <w:kern w:val="2"/>
      <w:sz w:val="28"/>
      <w:szCs w:val="28"/>
    </w:rPr>
  </w:style>
  <w:style w:type="character" w:customStyle="1" w:styleId="5Char">
    <w:name w:val="标题 5 Char"/>
    <w:link w:val="5"/>
    <w:qFormat/>
    <w:rsid w:val="00372FDD"/>
    <w:rPr>
      <w:rFonts w:ascii="Arial" w:hAnsi="Arial"/>
      <w:kern w:val="2"/>
      <w:sz w:val="28"/>
      <w:szCs w:val="24"/>
    </w:rPr>
  </w:style>
  <w:style w:type="character" w:customStyle="1" w:styleId="6Char">
    <w:name w:val="标题 6 Char"/>
    <w:link w:val="6"/>
    <w:qFormat/>
    <w:rsid w:val="00372FDD"/>
    <w:rPr>
      <w:rFonts w:ascii="宋体" w:hAnsi="宋体" w:cs="Arial Unicode MS"/>
      <w:color w:val="000000"/>
      <w:kern w:val="2"/>
      <w:sz w:val="28"/>
      <w:szCs w:val="24"/>
    </w:rPr>
  </w:style>
  <w:style w:type="character" w:customStyle="1" w:styleId="7Char">
    <w:name w:val="标题 7 Char"/>
    <w:link w:val="7"/>
    <w:qFormat/>
    <w:rsid w:val="00372FDD"/>
    <w:rPr>
      <w:b/>
      <w:kern w:val="2"/>
      <w:sz w:val="24"/>
      <w:szCs w:val="24"/>
    </w:rPr>
  </w:style>
  <w:style w:type="character" w:customStyle="1" w:styleId="8Char">
    <w:name w:val="标题 8 Char"/>
    <w:link w:val="8"/>
    <w:qFormat/>
    <w:rsid w:val="00372FDD"/>
    <w:rPr>
      <w:rFonts w:ascii="Arial" w:eastAsia="黑体" w:hAnsi="Arial"/>
      <w:kern w:val="2"/>
      <w:sz w:val="24"/>
      <w:szCs w:val="24"/>
    </w:rPr>
  </w:style>
  <w:style w:type="character" w:customStyle="1" w:styleId="9Char">
    <w:name w:val="标题 9 Char"/>
    <w:link w:val="9"/>
    <w:qFormat/>
    <w:rsid w:val="00372FDD"/>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72FDD"/>
    <w:rPr>
      <w:rFonts w:ascii="Tahoma" w:hAnsi="Tahoma"/>
      <w:sz w:val="24"/>
      <w:szCs w:val="20"/>
    </w:rPr>
  </w:style>
  <w:style w:type="character" w:customStyle="1" w:styleId="Char3">
    <w:name w:val="正文文本缩进 Char"/>
    <w:link w:val="ac"/>
    <w:qFormat/>
    <w:rsid w:val="00372FDD"/>
    <w:rPr>
      <w:rFonts w:ascii="宋体"/>
      <w:kern w:val="2"/>
      <w:sz w:val="28"/>
      <w:szCs w:val="24"/>
    </w:rPr>
  </w:style>
  <w:style w:type="character" w:customStyle="1" w:styleId="Charf0">
    <w:name w:val="正文文本 Char"/>
    <w:uiPriority w:val="99"/>
    <w:qFormat/>
    <w:rsid w:val="00372FDD"/>
    <w:rPr>
      <w:rFonts w:ascii="Times New Roman" w:eastAsia="宋体" w:hAnsi="Times New Roman" w:cs="Times New Roman"/>
      <w:sz w:val="28"/>
      <w:szCs w:val="20"/>
    </w:rPr>
  </w:style>
  <w:style w:type="character" w:customStyle="1" w:styleId="3Char1">
    <w:name w:val="正文文本缩进 3 Char"/>
    <w:link w:val="34"/>
    <w:qFormat/>
    <w:rsid w:val="00372FDD"/>
    <w:rPr>
      <w:kern w:val="2"/>
      <w:sz w:val="24"/>
    </w:rPr>
  </w:style>
  <w:style w:type="paragraph" w:customStyle="1" w:styleId="TOC2">
    <w:name w:val="TOC 标题2"/>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72FDD"/>
  </w:style>
  <w:style w:type="paragraph" w:customStyle="1" w:styleId="affc">
    <w:name w:val="正文非缩进"/>
    <w:basedOn w:val="a"/>
    <w:next w:val="ae"/>
    <w:qFormat/>
    <w:rsid w:val="00372FDD"/>
    <w:rPr>
      <w:rFonts w:ascii="宋体" w:hAnsi="Courier New"/>
      <w:szCs w:val="21"/>
    </w:rPr>
  </w:style>
  <w:style w:type="paragraph" w:customStyle="1" w:styleId="TableText">
    <w:name w:val="Table Text"/>
    <w:qFormat/>
    <w:rsid w:val="00372FDD"/>
    <w:pPr>
      <w:snapToGrid w:val="0"/>
      <w:spacing w:before="80" w:after="80"/>
    </w:pPr>
    <w:rPr>
      <w:rFonts w:ascii="Arial" w:hAnsi="Arial"/>
      <w:sz w:val="18"/>
      <w:lang w:eastAsia="en-US"/>
    </w:rPr>
  </w:style>
  <w:style w:type="paragraph" w:customStyle="1" w:styleId="TableTextChar">
    <w:name w:val="Table Text Char"/>
    <w:qFormat/>
    <w:rsid w:val="00372FDD"/>
    <w:pPr>
      <w:snapToGrid w:val="0"/>
      <w:spacing w:before="80" w:after="80"/>
    </w:pPr>
    <w:rPr>
      <w:rFonts w:ascii="Arial" w:hAnsi="Arial"/>
      <w:kern w:val="2"/>
      <w:sz w:val="18"/>
    </w:rPr>
  </w:style>
  <w:style w:type="character" w:customStyle="1" w:styleId="3Char0">
    <w:name w:val="正文文本 3 Char"/>
    <w:link w:val="30"/>
    <w:qFormat/>
    <w:rsid w:val="00372FDD"/>
    <w:rPr>
      <w:rFonts w:ascii="宋体" w:hAnsi="宋体"/>
      <w:color w:val="000000"/>
      <w:kern w:val="2"/>
      <w:sz w:val="28"/>
      <w:szCs w:val="24"/>
    </w:rPr>
  </w:style>
  <w:style w:type="character" w:customStyle="1" w:styleId="2Char1">
    <w:name w:val="正文文本 2 Char"/>
    <w:link w:val="24"/>
    <w:qFormat/>
    <w:rsid w:val="00372FDD"/>
    <w:rPr>
      <w:rFonts w:ascii="Arial" w:hAnsi="Arial"/>
      <w:b/>
      <w:bCs/>
      <w:kern w:val="2"/>
      <w:sz w:val="28"/>
      <w:szCs w:val="24"/>
    </w:rPr>
  </w:style>
  <w:style w:type="character" w:customStyle="1" w:styleId="p1">
    <w:name w:val="p1"/>
    <w:qFormat/>
    <w:rsid w:val="00372FDD"/>
  </w:style>
  <w:style w:type="character" w:customStyle="1" w:styleId="para1">
    <w:name w:val="para1"/>
    <w:qFormat/>
    <w:rsid w:val="00372FDD"/>
    <w:rPr>
      <w:rFonts w:ascii="Arial" w:hAnsi="Arial" w:cs="Arial" w:hint="default"/>
      <w:sz w:val="18"/>
      <w:szCs w:val="18"/>
    </w:rPr>
  </w:style>
  <w:style w:type="character" w:customStyle="1" w:styleId="fontwz1">
    <w:name w:val="fontwz1"/>
    <w:qFormat/>
    <w:rsid w:val="00372FDD"/>
    <w:rPr>
      <w:sz w:val="22"/>
      <w:szCs w:val="22"/>
    </w:rPr>
  </w:style>
  <w:style w:type="character" w:customStyle="1" w:styleId="p1481">
    <w:name w:val="p1481"/>
    <w:qFormat/>
    <w:rsid w:val="00372FDD"/>
    <w:rPr>
      <w:color w:val="515151"/>
      <w:sz w:val="25"/>
      <w:szCs w:val="25"/>
    </w:rPr>
  </w:style>
  <w:style w:type="paragraph" w:customStyle="1" w:styleId="3Heading3-oldlevel3PIM3H3Level3Headl3CTprop1">
    <w:name w:val="样式 标题 3Heading 3 - oldlevel_3PIM 3H3Level 3 Headl3CTprop...1"/>
    <w:basedOn w:val="3"/>
    <w:qFormat/>
    <w:rsid w:val="00372FDD"/>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72FDD"/>
  </w:style>
  <w:style w:type="character" w:customStyle="1" w:styleId="text">
    <w:name w:val="text"/>
    <w:qFormat/>
    <w:rsid w:val="00372FDD"/>
  </w:style>
  <w:style w:type="paragraph" w:customStyle="1" w:styleId="Char30">
    <w:name w:val="Char3"/>
    <w:basedOn w:val="a"/>
    <w:qFormat/>
    <w:rsid w:val="00372FDD"/>
    <w:pPr>
      <w:widowControl/>
      <w:spacing w:after="160" w:line="240" w:lineRule="exact"/>
      <w:jc w:val="left"/>
    </w:pPr>
    <w:rPr>
      <w:rFonts w:ascii="Verdana" w:hAnsi="Verdana"/>
      <w:kern w:val="0"/>
      <w:sz w:val="20"/>
      <w:szCs w:val="20"/>
      <w:lang w:eastAsia="en-US"/>
    </w:rPr>
  </w:style>
  <w:style w:type="character" w:customStyle="1" w:styleId="v151">
    <w:name w:val="v151"/>
    <w:qFormat/>
    <w:rsid w:val="00372FDD"/>
    <w:rPr>
      <w:sz w:val="18"/>
      <w:szCs w:val="18"/>
    </w:rPr>
  </w:style>
  <w:style w:type="character" w:customStyle="1" w:styleId="blacktext">
    <w:name w:val="blacktext"/>
    <w:qFormat/>
    <w:rsid w:val="00372FDD"/>
  </w:style>
  <w:style w:type="character" w:customStyle="1" w:styleId="affd">
    <w:name w:val="个人撰写风格"/>
    <w:qFormat/>
    <w:rsid w:val="00372FDD"/>
    <w:rPr>
      <w:rFonts w:ascii="Arial" w:eastAsia="宋体" w:hAnsi="Arial" w:cs="Arial"/>
      <w:color w:val="auto"/>
      <w:sz w:val="20"/>
    </w:rPr>
  </w:style>
  <w:style w:type="character" w:customStyle="1" w:styleId="affe">
    <w:name w:val="个人答复风格"/>
    <w:qFormat/>
    <w:rsid w:val="00372FDD"/>
    <w:rPr>
      <w:rFonts w:ascii="Arial" w:eastAsia="宋体" w:hAnsi="Arial" w:cs="Arial"/>
      <w:color w:val="auto"/>
      <w:sz w:val="20"/>
    </w:rPr>
  </w:style>
  <w:style w:type="paragraph" w:customStyle="1" w:styleId="17">
    <w:name w:val="样式1"/>
    <w:basedOn w:val="1"/>
    <w:qFormat/>
    <w:rsid w:val="00372FDD"/>
    <w:pPr>
      <w:spacing w:line="0" w:lineRule="atLeast"/>
      <w:jc w:val="center"/>
    </w:pPr>
    <w:rPr>
      <w:b w:val="0"/>
      <w:bCs w:val="0"/>
      <w:sz w:val="36"/>
      <w:szCs w:val="20"/>
    </w:rPr>
  </w:style>
  <w:style w:type="paragraph" w:customStyle="1" w:styleId="4a">
    <w:name w:val="4.a."/>
    <w:basedOn w:val="a"/>
    <w:qFormat/>
    <w:rsid w:val="00372FDD"/>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72FDD"/>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72FDD"/>
    <w:rPr>
      <w:kern w:val="2"/>
      <w:sz w:val="18"/>
      <w:szCs w:val="18"/>
    </w:rPr>
  </w:style>
  <w:style w:type="paragraph" w:customStyle="1" w:styleId="18">
    <w:name w:val="正文1"/>
    <w:basedOn w:val="a"/>
    <w:qFormat/>
    <w:rsid w:val="00372FDD"/>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72FDD"/>
    <w:rPr>
      <w:sz w:val="20"/>
      <w:szCs w:val="20"/>
    </w:rPr>
  </w:style>
  <w:style w:type="paragraph" w:customStyle="1" w:styleId="small">
    <w:name w:val="small"/>
    <w:basedOn w:val="a"/>
    <w:qFormat/>
    <w:rsid w:val="00372FDD"/>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72FDD"/>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72FDD"/>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72FDD"/>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72FDD"/>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72FDD"/>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72FDD"/>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72FDD"/>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72FDD"/>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72FDD"/>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72FDD"/>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72FDD"/>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72FDD"/>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72FDD"/>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72FDD"/>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72FDD"/>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72FDD"/>
    <w:rPr>
      <w:rFonts w:ascii="黑体" w:hAnsi="Arial"/>
      <w:bCs/>
      <w:color w:val="000000"/>
      <w:sz w:val="24"/>
    </w:rPr>
  </w:style>
  <w:style w:type="character" w:customStyle="1" w:styleId="DefaultCharChar">
    <w:name w:val="Default Char Char"/>
    <w:link w:val="Default"/>
    <w:qFormat/>
    <w:rsid w:val="00372FDD"/>
    <w:rPr>
      <w:rFonts w:ascii="黑体" w:eastAsia="黑体"/>
      <w:color w:val="000000"/>
      <w:sz w:val="24"/>
      <w:szCs w:val="24"/>
      <w:lang w:bidi="ar-SA"/>
    </w:rPr>
  </w:style>
  <w:style w:type="paragraph" w:customStyle="1" w:styleId="p0">
    <w:name w:val="p0"/>
    <w:basedOn w:val="a"/>
    <w:qFormat/>
    <w:rsid w:val="00372FDD"/>
    <w:pPr>
      <w:widowControl/>
    </w:pPr>
    <w:rPr>
      <w:kern w:val="0"/>
      <w:szCs w:val="21"/>
    </w:rPr>
  </w:style>
  <w:style w:type="paragraph" w:customStyle="1" w:styleId="p15">
    <w:name w:val="p15"/>
    <w:basedOn w:val="a"/>
    <w:qFormat/>
    <w:rsid w:val="00372FDD"/>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72FDD"/>
    <w:pPr>
      <w:widowControl/>
      <w:snapToGrid w:val="0"/>
      <w:spacing w:before="360" w:after="120"/>
      <w:ind w:firstLine="567"/>
    </w:pPr>
    <w:rPr>
      <w:kern w:val="0"/>
      <w:sz w:val="24"/>
    </w:rPr>
  </w:style>
  <w:style w:type="paragraph" w:customStyle="1" w:styleId="p17">
    <w:name w:val="p17"/>
    <w:basedOn w:val="a"/>
    <w:qFormat/>
    <w:rsid w:val="00372FDD"/>
    <w:pPr>
      <w:widowControl/>
      <w:spacing w:before="120" w:after="120" w:line="300" w:lineRule="atLeast"/>
    </w:pPr>
    <w:rPr>
      <w:rFonts w:ascii="Times" w:hAnsi="Times" w:cs="Times"/>
      <w:color w:val="000000"/>
      <w:kern w:val="0"/>
      <w:sz w:val="24"/>
    </w:rPr>
  </w:style>
  <w:style w:type="paragraph" w:styleId="afff">
    <w:name w:val="No Spacing"/>
    <w:link w:val="Charf1"/>
    <w:qFormat/>
    <w:rsid w:val="00372FDD"/>
    <w:rPr>
      <w:rFonts w:ascii="Calibri" w:hAnsi="Calibri"/>
      <w:sz w:val="22"/>
      <w:szCs w:val="22"/>
    </w:rPr>
  </w:style>
  <w:style w:type="character" w:customStyle="1" w:styleId="Charf1">
    <w:name w:val="无间隔 Char"/>
    <w:link w:val="afff"/>
    <w:qFormat/>
    <w:rsid w:val="00372FDD"/>
    <w:rPr>
      <w:rFonts w:ascii="Calibri" w:hAnsi="Calibri"/>
      <w:sz w:val="22"/>
      <w:szCs w:val="22"/>
      <w:lang w:bidi="ar-SA"/>
    </w:rPr>
  </w:style>
  <w:style w:type="character" w:customStyle="1" w:styleId="Char8">
    <w:name w:val="页眉 Char"/>
    <w:link w:val="af3"/>
    <w:uiPriority w:val="99"/>
    <w:qFormat/>
    <w:rsid w:val="00372FDD"/>
    <w:rPr>
      <w:kern w:val="2"/>
      <w:sz w:val="18"/>
      <w:szCs w:val="18"/>
    </w:rPr>
  </w:style>
  <w:style w:type="paragraph" w:customStyle="1" w:styleId="Char3CharCharCharCharCharCharCharCharCharCharCharChar">
    <w:name w:val="Char3 Char Char Char Char Char Char Char Char Char Char Char Char"/>
    <w:basedOn w:val="a"/>
    <w:qFormat/>
    <w:rsid w:val="00372FDD"/>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72FDD"/>
    <w:rPr>
      <w:i/>
      <w:iCs/>
      <w:color w:val="808080"/>
    </w:rPr>
  </w:style>
  <w:style w:type="character" w:customStyle="1" w:styleId="1a">
    <w:name w:val="明显强调1"/>
    <w:uiPriority w:val="21"/>
    <w:qFormat/>
    <w:rsid w:val="00372FDD"/>
    <w:rPr>
      <w:b/>
      <w:bCs/>
      <w:i/>
      <w:iCs/>
      <w:color w:val="4F81BD"/>
    </w:rPr>
  </w:style>
  <w:style w:type="character" w:customStyle="1" w:styleId="Char9">
    <w:name w:val="副标题 Char"/>
    <w:link w:val="af5"/>
    <w:qFormat/>
    <w:rsid w:val="00372FDD"/>
    <w:rPr>
      <w:rFonts w:ascii="Cambria" w:hAnsi="Cambria"/>
      <w:b/>
      <w:bCs/>
      <w:kern w:val="28"/>
      <w:sz w:val="32"/>
      <w:szCs w:val="32"/>
    </w:rPr>
  </w:style>
  <w:style w:type="character" w:customStyle="1" w:styleId="Char13">
    <w:name w:val="批注文字 Char1"/>
    <w:qFormat/>
    <w:rsid w:val="00372FDD"/>
    <w:rPr>
      <w:rFonts w:ascii="Times New Roman" w:eastAsia="宋体" w:hAnsi="Times New Roman" w:cs="Times New Roman"/>
      <w:sz w:val="28"/>
      <w:szCs w:val="24"/>
    </w:rPr>
  </w:style>
  <w:style w:type="paragraph" w:customStyle="1" w:styleId="afff0">
    <w:name w:val="正文+宋体"/>
    <w:basedOn w:val="af7"/>
    <w:qFormat/>
    <w:rsid w:val="00372FDD"/>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72FDD"/>
  </w:style>
  <w:style w:type="character" w:customStyle="1" w:styleId="Charf2">
    <w:name w:val="一般文字 字元 字元 字元 字元 字元 字元 字元 Char"/>
    <w:qFormat/>
    <w:rsid w:val="00372FDD"/>
    <w:rPr>
      <w:rFonts w:ascii="宋体" w:eastAsia="宋体" w:hAnsi="Courier New" w:cs="Courier New"/>
      <w:kern w:val="0"/>
      <w:szCs w:val="21"/>
    </w:rPr>
  </w:style>
  <w:style w:type="paragraph" w:customStyle="1" w:styleId="CharCharCharCharCharCharChar2">
    <w:name w:val="Char Char Char Char Char Char Char2"/>
    <w:basedOn w:val="a"/>
    <w:qFormat/>
    <w:rsid w:val="00372FDD"/>
    <w:rPr>
      <w:rFonts w:ascii="仿宋_GB2312" w:eastAsia="仿宋_GB2312"/>
      <w:b/>
      <w:sz w:val="32"/>
      <w:szCs w:val="32"/>
    </w:rPr>
  </w:style>
  <w:style w:type="table" w:customStyle="1" w:styleId="Gridding1">
    <w:name w:val="Gridding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72FDD"/>
    <w:pPr>
      <w:spacing w:before="156" w:line="360" w:lineRule="auto"/>
      <w:ind w:firstLineChars="200" w:firstLine="510"/>
    </w:pPr>
    <w:rPr>
      <w:sz w:val="24"/>
      <w:szCs w:val="20"/>
    </w:rPr>
  </w:style>
  <w:style w:type="character" w:customStyle="1" w:styleId="CharCharChar">
    <w:name w:val="Char Char Char"/>
    <w:qFormat/>
    <w:rsid w:val="00372FDD"/>
    <w:rPr>
      <w:rFonts w:ascii="宋体" w:eastAsia="宋体" w:hAnsi="Courier New"/>
      <w:sz w:val="21"/>
      <w:szCs w:val="21"/>
      <w:lang w:val="en-US" w:eastAsia="zh-CN" w:bidi="ar-SA"/>
    </w:rPr>
  </w:style>
  <w:style w:type="character" w:customStyle="1" w:styleId="Char0">
    <w:name w:val="文档结构图 Char"/>
    <w:link w:val="a7"/>
    <w:qFormat/>
    <w:rsid w:val="00372FDD"/>
    <w:rPr>
      <w:kern w:val="2"/>
      <w:sz w:val="21"/>
      <w:szCs w:val="24"/>
      <w:shd w:val="clear" w:color="auto" w:fill="000080"/>
    </w:rPr>
  </w:style>
  <w:style w:type="paragraph" w:customStyle="1" w:styleId="afff1">
    <w:name w:val="保留正文"/>
    <w:basedOn w:val="ab"/>
    <w:qFormat/>
    <w:rsid w:val="00372FDD"/>
    <w:pPr>
      <w:keepNext/>
      <w:spacing w:after="160"/>
    </w:pPr>
    <w:rPr>
      <w:color w:val="auto"/>
      <w:szCs w:val="20"/>
    </w:rPr>
  </w:style>
  <w:style w:type="character" w:customStyle="1" w:styleId="title1">
    <w:name w:val="title1"/>
    <w:qFormat/>
    <w:rsid w:val="00372FDD"/>
    <w:rPr>
      <w:rFonts w:ascii="宋体" w:eastAsia="宋体" w:hAnsi="宋体" w:hint="eastAsia"/>
      <w:b/>
      <w:bCs/>
      <w:sz w:val="22"/>
      <w:szCs w:val="22"/>
    </w:rPr>
  </w:style>
  <w:style w:type="paragraph" w:customStyle="1" w:styleId="1b">
    <w:name w:val="正文缩进1"/>
    <w:basedOn w:val="a"/>
    <w:next w:val="ac"/>
    <w:qFormat/>
    <w:rsid w:val="00372FDD"/>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72FDD"/>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72FDD"/>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72FDD"/>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72FDD"/>
    <w:rPr>
      <w:rFonts w:ascii="Tahoma" w:hAnsi="Tahoma"/>
      <w:sz w:val="24"/>
      <w:szCs w:val="20"/>
    </w:rPr>
  </w:style>
  <w:style w:type="character" w:customStyle="1" w:styleId="md">
    <w:name w:val="md"/>
    <w:qFormat/>
    <w:rsid w:val="00372FDD"/>
  </w:style>
  <w:style w:type="paragraph" w:customStyle="1" w:styleId="210">
    <w:name w:val="正文文本 21"/>
    <w:basedOn w:val="a"/>
    <w:qFormat/>
    <w:rsid w:val="00372FDD"/>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72FDD"/>
    <w:rPr>
      <w:kern w:val="2"/>
      <w:sz w:val="21"/>
      <w:szCs w:val="24"/>
    </w:rPr>
  </w:style>
  <w:style w:type="character" w:customStyle="1" w:styleId="Charb">
    <w:name w:val="批注主题 Char"/>
    <w:link w:val="af9"/>
    <w:qFormat/>
    <w:rsid w:val="00372FDD"/>
    <w:rPr>
      <w:b/>
      <w:bCs/>
      <w:kern w:val="2"/>
      <w:sz w:val="21"/>
      <w:szCs w:val="24"/>
    </w:rPr>
  </w:style>
  <w:style w:type="character" w:customStyle="1" w:styleId="CharChar">
    <w:name w:val="Char Char"/>
    <w:qFormat/>
    <w:rsid w:val="00372FDD"/>
    <w:rPr>
      <w:kern w:val="2"/>
      <w:sz w:val="18"/>
      <w:szCs w:val="18"/>
    </w:rPr>
  </w:style>
  <w:style w:type="paragraph" w:customStyle="1" w:styleId="2GB2312023">
    <w:name w:val="样式 正文2 + 仿宋_GB2312 黑色 段前: 0 磅 行距: 固定值 23 磅"/>
    <w:basedOn w:val="25"/>
    <w:qFormat/>
    <w:rsid w:val="00372FDD"/>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72FDD"/>
    <w:rPr>
      <w:rFonts w:eastAsia="宋体"/>
      <w:spacing w:val="12"/>
      <w:kern w:val="2"/>
      <w:sz w:val="18"/>
      <w:lang w:val="en-US" w:eastAsia="zh-CN" w:bidi="ar-SA"/>
    </w:rPr>
  </w:style>
  <w:style w:type="character" w:customStyle="1" w:styleId="CharChar17">
    <w:name w:val="Char Char17"/>
    <w:qFormat/>
    <w:rsid w:val="00372FDD"/>
    <w:rPr>
      <w:kern w:val="2"/>
      <w:sz w:val="18"/>
      <w:szCs w:val="18"/>
    </w:rPr>
  </w:style>
  <w:style w:type="character" w:customStyle="1" w:styleId="2Char2">
    <w:name w:val="正文缩进2格 Char"/>
    <w:link w:val="26"/>
    <w:qFormat/>
    <w:rsid w:val="00372FDD"/>
    <w:rPr>
      <w:rFonts w:ascii="仿宋_GB2312" w:eastAsia="仿宋_GB2312" w:hAnsi="宋体"/>
      <w:sz w:val="31"/>
      <w:szCs w:val="28"/>
    </w:rPr>
  </w:style>
  <w:style w:type="paragraph" w:customStyle="1" w:styleId="26">
    <w:name w:val="正文缩进2格"/>
    <w:basedOn w:val="a"/>
    <w:link w:val="2Char2"/>
    <w:qFormat/>
    <w:rsid w:val="00372FDD"/>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72FDD"/>
    <w:rPr>
      <w:rFonts w:ascii="Verdana" w:eastAsia="宋体" w:hAnsi="Verdana"/>
      <w:kern w:val="2"/>
      <w:sz w:val="21"/>
      <w:szCs w:val="21"/>
      <w:lang w:val="en-US" w:eastAsia="zh-CN" w:bidi="ar-SA"/>
    </w:rPr>
  </w:style>
  <w:style w:type="character" w:customStyle="1" w:styleId="p105">
    <w:name w:val="p105"/>
    <w:qFormat/>
    <w:rsid w:val="00372FDD"/>
  </w:style>
  <w:style w:type="character" w:customStyle="1" w:styleId="style61">
    <w:name w:val="style61"/>
    <w:qFormat/>
    <w:rsid w:val="00372FDD"/>
    <w:rPr>
      <w:b/>
      <w:bCs/>
    </w:rPr>
  </w:style>
  <w:style w:type="character" w:customStyle="1" w:styleId="f141">
    <w:name w:val="f141"/>
    <w:qFormat/>
    <w:rsid w:val="00372FDD"/>
    <w:rPr>
      <w:sz w:val="21"/>
      <w:szCs w:val="21"/>
    </w:rPr>
  </w:style>
  <w:style w:type="character" w:customStyle="1" w:styleId="keyfeatures1">
    <w:name w:val="keyfeatures1"/>
    <w:qFormat/>
    <w:rsid w:val="00372FDD"/>
    <w:rPr>
      <w:rFonts w:ascii="Arial" w:hAnsi="Arial" w:cs="Arial" w:hint="default"/>
      <w:color w:val="003366"/>
      <w:sz w:val="17"/>
      <w:szCs w:val="17"/>
      <w:u w:val="none"/>
    </w:rPr>
  </w:style>
  <w:style w:type="character" w:customStyle="1" w:styleId="CharChar15">
    <w:name w:val="Char Char15"/>
    <w:qFormat/>
    <w:rsid w:val="00372FDD"/>
    <w:rPr>
      <w:rFonts w:ascii="宋体" w:eastAsia="宋体" w:hAnsi="Courier New"/>
      <w:sz w:val="21"/>
      <w:szCs w:val="21"/>
      <w:lang w:val="en-US" w:eastAsia="zh-CN" w:bidi="ar-SA"/>
    </w:rPr>
  </w:style>
  <w:style w:type="character" w:customStyle="1" w:styleId="CharChar14">
    <w:name w:val="Char Char14"/>
    <w:qFormat/>
    <w:rsid w:val="00372FDD"/>
    <w:rPr>
      <w:rFonts w:eastAsia="宋体"/>
      <w:lang w:val="en-US" w:eastAsia="zh-CN" w:bidi="ar-SA"/>
    </w:rPr>
  </w:style>
  <w:style w:type="character" w:customStyle="1" w:styleId="weby11">
    <w:name w:val="weby11"/>
    <w:qFormat/>
    <w:rsid w:val="00372FDD"/>
    <w:rPr>
      <w:sz w:val="18"/>
      <w:szCs w:val="18"/>
    </w:rPr>
  </w:style>
  <w:style w:type="character" w:customStyle="1" w:styleId="2Char3">
    <w:name w:val="页脚2 Char"/>
    <w:link w:val="27"/>
    <w:qFormat/>
    <w:rsid w:val="00372FDD"/>
    <w:rPr>
      <w:rFonts w:ascii="宋体" w:hAnsi="宋体"/>
      <w:sz w:val="18"/>
      <w:szCs w:val="18"/>
    </w:rPr>
  </w:style>
  <w:style w:type="paragraph" w:customStyle="1" w:styleId="27">
    <w:name w:val="页脚2"/>
    <w:basedOn w:val="a"/>
    <w:link w:val="2Char3"/>
    <w:qFormat/>
    <w:rsid w:val="00372FDD"/>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72FDD"/>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72FDD"/>
    <w:pPr>
      <w:spacing w:line="360" w:lineRule="exact"/>
    </w:pPr>
    <w:rPr>
      <w:rFonts w:ascii="Verdana" w:hAnsi="Verdana"/>
      <w:szCs w:val="21"/>
    </w:rPr>
  </w:style>
  <w:style w:type="paragraph" w:customStyle="1" w:styleId="Char1CharCharCharCharCharChar">
    <w:name w:val="Char1 Char Char Char Char Char Char"/>
    <w:basedOn w:val="a"/>
    <w:rsid w:val="00372FDD"/>
    <w:pPr>
      <w:widowControl/>
      <w:spacing w:line="400" w:lineRule="exact"/>
      <w:jc w:val="center"/>
    </w:pPr>
    <w:rPr>
      <w:rFonts w:ascii="Verdana" w:hAnsi="Verdana"/>
      <w:kern w:val="0"/>
      <w:szCs w:val="20"/>
      <w:lang w:eastAsia="en-US"/>
    </w:rPr>
  </w:style>
  <w:style w:type="paragraph" w:customStyle="1" w:styleId="42">
    <w:name w:val="正文缩进4格"/>
    <w:basedOn w:val="26"/>
    <w:rsid w:val="00372FDD"/>
    <w:pPr>
      <w:ind w:leftChars="310" w:left="651" w:firstLineChars="196" w:firstLine="608"/>
    </w:pPr>
    <w:rPr>
      <w:color w:val="000000"/>
    </w:rPr>
  </w:style>
  <w:style w:type="paragraph" w:customStyle="1" w:styleId="afff3">
    <w:name w:val="表中文字"/>
    <w:basedOn w:val="a"/>
    <w:rsid w:val="00372FDD"/>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72FDD"/>
    <w:pPr>
      <w:spacing w:line="600" w:lineRule="exact"/>
      <w:jc w:val="right"/>
    </w:pPr>
    <w:rPr>
      <w:rFonts w:eastAsia="仿宋_GB2312"/>
      <w:sz w:val="31"/>
      <w:szCs w:val="24"/>
    </w:rPr>
  </w:style>
  <w:style w:type="paragraph" w:customStyle="1" w:styleId="311">
    <w:name w:val="标题 3.1"/>
    <w:basedOn w:val="3"/>
    <w:rsid w:val="00372FDD"/>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72FDD"/>
    <w:pPr>
      <w:ind w:leftChars="854" w:left="1758"/>
    </w:pPr>
  </w:style>
  <w:style w:type="paragraph" w:customStyle="1" w:styleId="xl26">
    <w:name w:val="xl26"/>
    <w:basedOn w:val="a"/>
    <w:rsid w:val="00372FDD"/>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72FDD"/>
    <w:pPr>
      <w:ind w:firstLineChars="0" w:firstLine="0"/>
    </w:pPr>
  </w:style>
  <w:style w:type="paragraph" w:customStyle="1" w:styleId="350">
    <w:name w:val="标题 3.5"/>
    <w:basedOn w:val="3"/>
    <w:rsid w:val="00372FDD"/>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72FDD"/>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72FDD"/>
    <w:pPr>
      <w:adjustRightInd w:val="0"/>
      <w:snapToGrid w:val="0"/>
      <w:spacing w:line="300" w:lineRule="auto"/>
      <w:ind w:leftChars="200" w:left="200" w:firstLineChars="200" w:firstLine="200"/>
    </w:pPr>
  </w:style>
  <w:style w:type="paragraph" w:customStyle="1" w:styleId="afff7">
    <w:name w:val="正文居中"/>
    <w:basedOn w:val="a"/>
    <w:next w:val="a"/>
    <w:rsid w:val="00372FDD"/>
    <w:pPr>
      <w:adjustRightInd w:val="0"/>
      <w:snapToGrid w:val="0"/>
      <w:spacing w:line="300" w:lineRule="auto"/>
      <w:jc w:val="center"/>
    </w:pPr>
  </w:style>
  <w:style w:type="paragraph" w:customStyle="1" w:styleId="Bullet">
    <w:name w:val="Bullet"/>
    <w:basedOn w:val="a"/>
    <w:rsid w:val="00372FDD"/>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72FDD"/>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72FDD"/>
    <w:rPr>
      <w:rFonts w:ascii="Tahoma" w:hAnsi="Tahoma"/>
      <w:sz w:val="24"/>
      <w:szCs w:val="20"/>
    </w:rPr>
  </w:style>
  <w:style w:type="paragraph" w:customStyle="1" w:styleId="28">
    <w:name w:val="技术响应2"/>
    <w:basedOn w:val="a"/>
    <w:rsid w:val="00372FDD"/>
    <w:pPr>
      <w:tabs>
        <w:tab w:val="left" w:pos="420"/>
      </w:tabs>
      <w:ind w:left="420" w:hanging="420"/>
    </w:pPr>
    <w:rPr>
      <w:rFonts w:ascii="宋体" w:hAnsi="宋体"/>
      <w:b/>
      <w:bCs/>
      <w:szCs w:val="20"/>
    </w:rPr>
  </w:style>
  <w:style w:type="paragraph" w:customStyle="1" w:styleId="29">
    <w:name w:val="需求书2"/>
    <w:basedOn w:val="a"/>
    <w:qFormat/>
    <w:rsid w:val="00372FDD"/>
    <w:rPr>
      <w:rFonts w:ascii="宋体" w:hAnsi="宋体"/>
      <w:spacing w:val="10"/>
      <w:sz w:val="18"/>
      <w:szCs w:val="20"/>
    </w:rPr>
  </w:style>
  <w:style w:type="paragraph" w:customStyle="1" w:styleId="afff8">
    <w:name w:val="投标文件格式"/>
    <w:basedOn w:val="ae"/>
    <w:rsid w:val="00372FDD"/>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72FDD"/>
    <w:pPr>
      <w:widowControl/>
      <w:spacing w:line="360" w:lineRule="auto"/>
      <w:ind w:firstLine="588"/>
      <w:jc w:val="center"/>
    </w:pPr>
    <w:rPr>
      <w:rFonts w:ascii="宋体"/>
      <w:b/>
      <w:kern w:val="0"/>
      <w:sz w:val="28"/>
      <w:szCs w:val="20"/>
    </w:rPr>
  </w:style>
  <w:style w:type="paragraph" w:customStyle="1" w:styleId="afff9">
    <w:name w:val="进度表"/>
    <w:basedOn w:val="a0"/>
    <w:rsid w:val="00372FDD"/>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72FDD"/>
    <w:pPr>
      <w:widowControl/>
      <w:spacing w:line="480" w:lineRule="auto"/>
      <w:jc w:val="center"/>
    </w:pPr>
    <w:rPr>
      <w:rFonts w:ascii="宋体"/>
      <w:b/>
      <w:kern w:val="0"/>
      <w:sz w:val="24"/>
      <w:szCs w:val="20"/>
    </w:rPr>
  </w:style>
  <w:style w:type="paragraph" w:customStyle="1" w:styleId="afffb">
    <w:name w:val="正文（缩进）"/>
    <w:basedOn w:val="a"/>
    <w:rsid w:val="00372FDD"/>
    <w:pPr>
      <w:spacing w:beforeLines="50" w:afterLines="50" w:line="360" w:lineRule="auto"/>
      <w:ind w:firstLineChars="200" w:firstLine="480"/>
    </w:pPr>
    <w:rPr>
      <w:sz w:val="24"/>
    </w:rPr>
  </w:style>
  <w:style w:type="character" w:customStyle="1" w:styleId="HTMLChar">
    <w:name w:val="HTML 预设格式 Char"/>
    <w:link w:val="HTML"/>
    <w:uiPriority w:val="99"/>
    <w:rsid w:val="00372FDD"/>
    <w:rPr>
      <w:rFonts w:ascii="黑体" w:eastAsia="黑体" w:hAnsi="Courier New"/>
    </w:rPr>
  </w:style>
  <w:style w:type="character" w:customStyle="1" w:styleId="CharChar11">
    <w:name w:val="Char Char11"/>
    <w:rsid w:val="00372FDD"/>
    <w:rPr>
      <w:kern w:val="2"/>
      <w:sz w:val="18"/>
      <w:szCs w:val="18"/>
    </w:rPr>
  </w:style>
  <w:style w:type="character" w:customStyle="1" w:styleId="CharChar6">
    <w:name w:val="Char Char6"/>
    <w:rsid w:val="00372FDD"/>
    <w:rPr>
      <w:sz w:val="21"/>
    </w:rPr>
  </w:style>
  <w:style w:type="character" w:customStyle="1" w:styleId="CharChar5">
    <w:name w:val="Char Char5"/>
    <w:rsid w:val="00372FDD"/>
    <w:rPr>
      <w:b/>
      <w:bCs/>
      <w:sz w:val="21"/>
    </w:rPr>
  </w:style>
  <w:style w:type="paragraph" w:customStyle="1" w:styleId="CharCharCharCharChar">
    <w:name w:val="Char Char Char Char Char"/>
    <w:basedOn w:val="a"/>
    <w:rsid w:val="00372FDD"/>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72FDD"/>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72FD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72F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72FDD"/>
    <w:rPr>
      <w:rFonts w:ascii="宋体" w:hAnsi="宋体"/>
      <w:b/>
      <w:sz w:val="28"/>
      <w:szCs w:val="28"/>
    </w:rPr>
  </w:style>
  <w:style w:type="paragraph" w:customStyle="1" w:styleId="52">
    <w:name w:val="题注5"/>
    <w:basedOn w:val="a"/>
    <w:next w:val="a4"/>
    <w:rsid w:val="00372FDD"/>
    <w:pPr>
      <w:jc w:val="center"/>
    </w:pPr>
    <w:rPr>
      <w:b/>
      <w:color w:val="000000"/>
      <w:sz w:val="24"/>
      <w:szCs w:val="21"/>
    </w:rPr>
  </w:style>
  <w:style w:type="paragraph" w:customStyle="1" w:styleId="43">
    <w:name w:val="题注4"/>
    <w:basedOn w:val="a"/>
    <w:next w:val="a4"/>
    <w:rsid w:val="00372FDD"/>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72FDD"/>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72FDD"/>
    <w:pPr>
      <w:widowControl/>
      <w:spacing w:line="400" w:lineRule="exact"/>
      <w:jc w:val="center"/>
    </w:pPr>
    <w:rPr>
      <w:rFonts w:ascii="Verdana" w:hAnsi="Verdana"/>
      <w:kern w:val="0"/>
      <w:szCs w:val="20"/>
      <w:lang w:eastAsia="en-US"/>
    </w:rPr>
  </w:style>
  <w:style w:type="paragraph" w:customStyle="1" w:styleId="xl48">
    <w:name w:val="xl48"/>
    <w:basedOn w:val="a"/>
    <w:rsid w:val="00372FDD"/>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72FDD"/>
    <w:rPr>
      <w:color w:val="FF0000"/>
      <w:kern w:val="2"/>
      <w:sz w:val="21"/>
      <w:szCs w:val="24"/>
    </w:rPr>
  </w:style>
  <w:style w:type="character" w:customStyle="1" w:styleId="Charc">
    <w:name w:val="正文首行缩进 Char"/>
    <w:basedOn w:val="Char10"/>
    <w:link w:val="afa"/>
    <w:qFormat/>
    <w:rsid w:val="00372FDD"/>
    <w:rPr>
      <w:color w:val="FF0000"/>
      <w:kern w:val="2"/>
      <w:sz w:val="21"/>
      <w:szCs w:val="24"/>
    </w:rPr>
  </w:style>
  <w:style w:type="paragraph" w:customStyle="1" w:styleId="Char120">
    <w:name w:val="Char12"/>
    <w:basedOn w:val="a7"/>
    <w:qFormat/>
    <w:rsid w:val="00372FDD"/>
    <w:rPr>
      <w:rFonts w:ascii="Tahoma" w:hAnsi="Tahoma"/>
      <w:sz w:val="24"/>
    </w:rPr>
  </w:style>
  <w:style w:type="character" w:customStyle="1" w:styleId="CharChar2">
    <w:name w:val="Char Char2"/>
    <w:locked/>
    <w:rsid w:val="00372FDD"/>
    <w:rPr>
      <w:rFonts w:ascii="宋体" w:eastAsia="宋体" w:hAnsi="宋体"/>
      <w:lang w:val="en-US" w:eastAsia="zh-CN" w:bidi="ar-SA"/>
    </w:rPr>
  </w:style>
  <w:style w:type="paragraph" w:customStyle="1" w:styleId="1e">
    <w:name w:val="纯文本1"/>
    <w:basedOn w:val="a"/>
    <w:rsid w:val="00372FDD"/>
    <w:pPr>
      <w:adjustRightInd w:val="0"/>
      <w:textAlignment w:val="baseline"/>
    </w:pPr>
    <w:rPr>
      <w:rFonts w:ascii="宋体" w:eastAsia="楷体_GB2312" w:hAnsi="Courier New"/>
      <w:sz w:val="26"/>
      <w:szCs w:val="20"/>
    </w:rPr>
  </w:style>
  <w:style w:type="paragraph" w:customStyle="1" w:styleId="New">
    <w:name w:val="正文缩进 New"/>
    <w:basedOn w:val="a"/>
    <w:rsid w:val="00372FDD"/>
    <w:pPr>
      <w:adjustRightInd w:val="0"/>
      <w:ind w:firstLine="420"/>
      <w:textAlignment w:val="baseline"/>
    </w:pPr>
    <w:rPr>
      <w:rFonts w:eastAsia="楷体_GB2312"/>
      <w:szCs w:val="20"/>
    </w:rPr>
  </w:style>
  <w:style w:type="table" w:customStyle="1" w:styleId="Gridding18">
    <w:name w:val="Gridding18"/>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72FDD"/>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72FDD"/>
    <w:rPr>
      <w:rFonts w:ascii="Verdana" w:eastAsia="宋体" w:hAnsi="Verdana"/>
      <w:kern w:val="2"/>
      <w:sz w:val="21"/>
      <w:szCs w:val="21"/>
      <w:lang w:val="en-US" w:eastAsia="zh-CN"/>
    </w:rPr>
  </w:style>
  <w:style w:type="character" w:customStyle="1" w:styleId="Char21">
    <w:name w:val="纯文本 Char2"/>
    <w:link w:val="2b"/>
    <w:qFormat/>
    <w:rsid w:val="00372FDD"/>
    <w:rPr>
      <w:rFonts w:ascii="宋体" w:hAnsi="Courier New"/>
      <w:szCs w:val="21"/>
    </w:rPr>
  </w:style>
  <w:style w:type="paragraph" w:customStyle="1" w:styleId="2b">
    <w:name w:val="纯文本2"/>
    <w:basedOn w:val="a"/>
    <w:link w:val="Char21"/>
    <w:rsid w:val="00372FDD"/>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72FDD"/>
    <w:rPr>
      <w:sz w:val="21"/>
      <w:szCs w:val="21"/>
    </w:rPr>
  </w:style>
  <w:style w:type="character" w:customStyle="1" w:styleId="2CharChar">
    <w:name w:val="页脚2 Char Char"/>
    <w:rsid w:val="00372FDD"/>
    <w:rPr>
      <w:rFonts w:ascii="宋体" w:hAnsi="宋体"/>
      <w:sz w:val="18"/>
      <w:szCs w:val="18"/>
    </w:rPr>
  </w:style>
  <w:style w:type="character" w:customStyle="1" w:styleId="CharChar0">
    <w:name w:val="页脚 Char Char"/>
    <w:qFormat/>
    <w:rsid w:val="00372FDD"/>
    <w:rPr>
      <w:rFonts w:ascii="Times New Roman" w:eastAsia="宋体" w:hAnsi="Times New Roman" w:cs="Times New Roman"/>
      <w:sz w:val="18"/>
      <w:szCs w:val="18"/>
    </w:rPr>
  </w:style>
  <w:style w:type="character" w:customStyle="1" w:styleId="1f1">
    <w:name w:val="页码1"/>
    <w:rsid w:val="00372FDD"/>
  </w:style>
  <w:style w:type="character" w:customStyle="1" w:styleId="Char14">
    <w:name w:val="批注框文本 Char1"/>
    <w:qFormat/>
    <w:rsid w:val="00372FDD"/>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72FDD"/>
    <w:rPr>
      <w:kern w:val="2"/>
      <w:sz w:val="18"/>
      <w:szCs w:val="18"/>
    </w:rPr>
  </w:style>
  <w:style w:type="character" w:customStyle="1" w:styleId="2CharChar0">
    <w:name w:val="正文缩进2格 Char Char"/>
    <w:qFormat/>
    <w:rsid w:val="00372FDD"/>
    <w:rPr>
      <w:rFonts w:ascii="仿宋_GB2312" w:eastAsia="仿宋_GB2312" w:hAnsi="宋体"/>
      <w:sz w:val="31"/>
      <w:szCs w:val="28"/>
    </w:rPr>
  </w:style>
  <w:style w:type="paragraph" w:customStyle="1" w:styleId="1f2">
    <w:name w:val="正文首行缩进1"/>
    <w:basedOn w:val="ab"/>
    <w:rsid w:val="00372FDD"/>
    <w:pPr>
      <w:widowControl/>
      <w:spacing w:after="120"/>
      <w:ind w:firstLineChars="100" w:firstLine="420"/>
      <w:jc w:val="left"/>
    </w:pPr>
    <w:rPr>
      <w:color w:val="auto"/>
      <w:kern w:val="0"/>
      <w:szCs w:val="20"/>
    </w:rPr>
  </w:style>
  <w:style w:type="paragraph" w:customStyle="1" w:styleId="212">
    <w:name w:val="正文文本缩进 21"/>
    <w:basedOn w:val="a"/>
    <w:qFormat/>
    <w:rsid w:val="00372FDD"/>
    <w:pPr>
      <w:spacing w:line="500" w:lineRule="exact"/>
      <w:ind w:firstLineChars="213" w:firstLine="511"/>
    </w:pPr>
    <w:rPr>
      <w:sz w:val="24"/>
    </w:rPr>
  </w:style>
  <w:style w:type="paragraph" w:customStyle="1" w:styleId="221">
    <w:name w:val="正文文本 22"/>
    <w:basedOn w:val="a"/>
    <w:qFormat/>
    <w:rsid w:val="00372FDD"/>
    <w:pPr>
      <w:tabs>
        <w:tab w:val="left" w:pos="0"/>
      </w:tabs>
      <w:spacing w:line="400" w:lineRule="atLeast"/>
    </w:pPr>
    <w:rPr>
      <w:rFonts w:ascii="Arial" w:hAnsi="Arial"/>
      <w:color w:val="000000"/>
    </w:rPr>
  </w:style>
  <w:style w:type="paragraph" w:customStyle="1" w:styleId="1f3">
    <w:name w:val="正文文本缩进1"/>
    <w:basedOn w:val="a"/>
    <w:qFormat/>
    <w:rsid w:val="00372FDD"/>
    <w:pPr>
      <w:ind w:left="480" w:hangingChars="200" w:hanging="480"/>
    </w:pPr>
    <w:rPr>
      <w:sz w:val="24"/>
    </w:rPr>
  </w:style>
  <w:style w:type="paragraph" w:customStyle="1" w:styleId="HTML1">
    <w:name w:val="HTML 预设格式1"/>
    <w:basedOn w:val="a"/>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72FDD"/>
    <w:pPr>
      <w:tabs>
        <w:tab w:val="left" w:pos="420"/>
      </w:tabs>
      <w:adjustRightInd w:val="0"/>
      <w:snapToGrid w:val="0"/>
      <w:spacing w:line="300" w:lineRule="auto"/>
      <w:ind w:left="840" w:hanging="420"/>
    </w:pPr>
  </w:style>
  <w:style w:type="paragraph" w:customStyle="1" w:styleId="312">
    <w:name w:val="正文文本缩进 31"/>
    <w:basedOn w:val="a"/>
    <w:rsid w:val="00372FDD"/>
    <w:pPr>
      <w:spacing w:line="500" w:lineRule="exact"/>
      <w:ind w:left="511" w:hangingChars="213" w:hanging="511"/>
    </w:pPr>
    <w:rPr>
      <w:sz w:val="24"/>
    </w:rPr>
  </w:style>
  <w:style w:type="paragraph" w:customStyle="1" w:styleId="2c">
    <w:name w:val="列出段落2"/>
    <w:basedOn w:val="a"/>
    <w:rsid w:val="00372FDD"/>
    <w:pPr>
      <w:ind w:firstLineChars="200" w:firstLine="420"/>
    </w:pPr>
    <w:rPr>
      <w:kern w:val="0"/>
      <w:sz w:val="20"/>
      <w:szCs w:val="20"/>
    </w:rPr>
  </w:style>
  <w:style w:type="paragraph" w:customStyle="1" w:styleId="1f5">
    <w:name w:val="文档结构图1"/>
    <w:basedOn w:val="a"/>
    <w:rsid w:val="00372FDD"/>
    <w:pPr>
      <w:shd w:val="clear" w:color="auto" w:fill="000080"/>
    </w:pPr>
    <w:rPr>
      <w:shd w:val="clear" w:color="auto" w:fill="000080"/>
    </w:rPr>
  </w:style>
  <w:style w:type="paragraph" w:customStyle="1" w:styleId="111">
    <w:name w:val="索引 11"/>
    <w:basedOn w:val="a"/>
    <w:next w:val="a"/>
    <w:qFormat/>
    <w:rsid w:val="00372FDD"/>
    <w:pPr>
      <w:ind w:leftChars="257" w:left="540"/>
    </w:pPr>
    <w:rPr>
      <w:rFonts w:ascii="Arial" w:hAnsi="Arial" w:cs="Arial"/>
    </w:rPr>
  </w:style>
  <w:style w:type="paragraph" w:customStyle="1" w:styleId="1f6">
    <w:name w:val="日期1"/>
    <w:basedOn w:val="a"/>
    <w:next w:val="a"/>
    <w:rsid w:val="00372FDD"/>
    <w:pPr>
      <w:ind w:leftChars="2500" w:left="100"/>
    </w:pPr>
    <w:rPr>
      <w:szCs w:val="20"/>
    </w:rPr>
  </w:style>
  <w:style w:type="paragraph" w:customStyle="1" w:styleId="1f7">
    <w:name w:val="批注主题1"/>
    <w:basedOn w:val="a9"/>
    <w:next w:val="a9"/>
    <w:rsid w:val="00372FDD"/>
    <w:rPr>
      <w:b/>
      <w:bCs/>
    </w:rPr>
  </w:style>
  <w:style w:type="paragraph" w:customStyle="1" w:styleId="313">
    <w:name w:val="正文文本 31"/>
    <w:basedOn w:val="a"/>
    <w:rsid w:val="00372FDD"/>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72FDD"/>
    <w:pPr>
      <w:adjustRightInd w:val="0"/>
      <w:spacing w:line="312" w:lineRule="atLeast"/>
      <w:ind w:firstLine="420"/>
      <w:textAlignment w:val="baseline"/>
    </w:pPr>
    <w:rPr>
      <w:kern w:val="0"/>
      <w:szCs w:val="20"/>
    </w:rPr>
  </w:style>
  <w:style w:type="paragraph" w:customStyle="1" w:styleId="1f8">
    <w:name w:val="引文目录标题1"/>
    <w:basedOn w:val="a"/>
    <w:next w:val="a"/>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72FDD"/>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72FDD"/>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72FDD"/>
    <w:rPr>
      <w:rFonts w:ascii="仿宋_GB2312" w:eastAsia="仿宋_GB2312"/>
      <w:b/>
      <w:sz w:val="32"/>
      <w:szCs w:val="32"/>
    </w:rPr>
  </w:style>
  <w:style w:type="paragraph" w:customStyle="1" w:styleId="1fa">
    <w:name w:val="索引标题1"/>
    <w:basedOn w:val="a"/>
    <w:next w:val="111"/>
    <w:rsid w:val="00372FDD"/>
    <w:rPr>
      <w:szCs w:val="20"/>
    </w:rPr>
  </w:style>
  <w:style w:type="paragraph" w:customStyle="1" w:styleId="CharCharCharCharCharCharCharCharCharChar1">
    <w:name w:val="Char Char Char Char Char Char Char Char Char Char1"/>
    <w:basedOn w:val="a"/>
    <w:qFormat/>
    <w:rsid w:val="00372FDD"/>
    <w:rPr>
      <w:rFonts w:ascii="仿宋_GB2312" w:eastAsia="仿宋_GB2312"/>
      <w:b/>
      <w:sz w:val="32"/>
      <w:szCs w:val="32"/>
    </w:rPr>
  </w:style>
  <w:style w:type="paragraph" w:customStyle="1" w:styleId="552">
    <w:name w:val="样式 小四 段前: 5 磅 段后: 5 磅 首行缩进:  2 字符"/>
    <w:basedOn w:val="a"/>
    <w:rsid w:val="00372FDD"/>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72FDD"/>
    <w:rPr>
      <w:rFonts w:ascii="仿宋_GB2312" w:eastAsia="仿宋_GB2312"/>
      <w:b/>
      <w:sz w:val="32"/>
      <w:szCs w:val="32"/>
    </w:rPr>
  </w:style>
  <w:style w:type="paragraph" w:customStyle="1" w:styleId="1fb">
    <w:name w:val="文本块1"/>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72FDD"/>
    <w:rPr>
      <w:rFonts w:ascii="仿宋_GB2312" w:eastAsia="仿宋_GB2312"/>
      <w:b/>
      <w:sz w:val="32"/>
      <w:szCs w:val="32"/>
    </w:rPr>
  </w:style>
  <w:style w:type="paragraph" w:customStyle="1" w:styleId="213">
    <w:name w:val="列表 21"/>
    <w:basedOn w:val="a"/>
    <w:qFormat/>
    <w:rsid w:val="00372FDD"/>
    <w:pPr>
      <w:widowControl/>
      <w:ind w:leftChars="200" w:left="100" w:hangingChars="200" w:hanging="200"/>
      <w:jc w:val="left"/>
    </w:pPr>
    <w:rPr>
      <w:kern w:val="0"/>
      <w:szCs w:val="20"/>
    </w:rPr>
  </w:style>
  <w:style w:type="table" w:customStyle="1" w:styleId="Gridding17">
    <w:name w:val="Gridding17"/>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72FDD"/>
    <w:pPr>
      <w:spacing w:line="440" w:lineRule="exact"/>
      <w:ind w:left="1303" w:hanging="600"/>
    </w:pPr>
    <w:rPr>
      <w:rFonts w:ascii="宋体" w:hAnsi="宋体"/>
      <w:bCs/>
      <w:sz w:val="24"/>
    </w:rPr>
  </w:style>
  <w:style w:type="paragraph" w:customStyle="1" w:styleId="NormalDS">
    <w:name w:val="Normal DS"/>
    <w:basedOn w:val="a"/>
    <w:qFormat/>
    <w:rsid w:val="00372FDD"/>
    <w:pPr>
      <w:widowControl/>
      <w:spacing w:after="260"/>
      <w:jc w:val="left"/>
    </w:pPr>
    <w:rPr>
      <w:rFonts w:ascii="Times" w:hAnsi="Times"/>
      <w:kern w:val="0"/>
      <w:sz w:val="23"/>
      <w:szCs w:val="20"/>
      <w:lang w:val="en-GB"/>
    </w:rPr>
  </w:style>
  <w:style w:type="table" w:customStyle="1" w:styleId="Gridding20">
    <w:name w:val="Gridding20"/>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72FDD"/>
  </w:style>
  <w:style w:type="paragraph" w:customStyle="1" w:styleId="afffc">
    <w:name w:val="正文文字表格居中"/>
    <w:basedOn w:val="a"/>
    <w:next w:val="24"/>
    <w:rsid w:val="00372FDD"/>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72FDD"/>
    <w:pPr>
      <w:tabs>
        <w:tab w:val="left" w:pos="360"/>
      </w:tabs>
    </w:pPr>
    <w:rPr>
      <w:sz w:val="24"/>
    </w:rPr>
  </w:style>
  <w:style w:type="paragraph" w:customStyle="1" w:styleId="CharChar1CharCharChar">
    <w:name w:val="Char Char1 Char Char Char"/>
    <w:basedOn w:val="a"/>
    <w:rsid w:val="00372FDD"/>
    <w:rPr>
      <w:rFonts w:ascii="仿宋_GB2312" w:eastAsia="仿宋_GB2312"/>
      <w:b/>
      <w:sz w:val="32"/>
      <w:szCs w:val="32"/>
    </w:rPr>
  </w:style>
  <w:style w:type="paragraph" w:customStyle="1" w:styleId="CharCharCharCharCharCharChar1">
    <w:name w:val="Char Char Char Char Char Char Char1"/>
    <w:basedOn w:val="a"/>
    <w:rsid w:val="00372FDD"/>
    <w:rPr>
      <w:rFonts w:ascii="仿宋_GB2312" w:eastAsia="仿宋_GB2312"/>
      <w:b/>
      <w:sz w:val="32"/>
      <w:szCs w:val="32"/>
    </w:rPr>
  </w:style>
  <w:style w:type="paragraph" w:customStyle="1" w:styleId="afffd">
    <w:name w:val="正文段"/>
    <w:basedOn w:val="a"/>
    <w:qFormat/>
    <w:rsid w:val="00372FDD"/>
    <w:pPr>
      <w:widowControl/>
      <w:snapToGrid w:val="0"/>
      <w:spacing w:afterLines="50"/>
      <w:ind w:firstLineChars="200" w:firstLine="200"/>
    </w:pPr>
    <w:rPr>
      <w:kern w:val="0"/>
      <w:sz w:val="24"/>
      <w:szCs w:val="20"/>
    </w:rPr>
  </w:style>
  <w:style w:type="paragraph" w:customStyle="1" w:styleId="231">
    <w:name w:val="正文文本 23"/>
    <w:basedOn w:val="a"/>
    <w:rsid w:val="00372FDD"/>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72FDD"/>
    <w:rPr>
      <w:rFonts w:ascii="Tahoma" w:hAnsi="Tahoma"/>
      <w:sz w:val="24"/>
      <w:szCs w:val="20"/>
    </w:rPr>
  </w:style>
  <w:style w:type="paragraph" w:customStyle="1" w:styleId="ParaCharCharCharCharCharCharChar">
    <w:name w:val="默认段落字体 Para Char Char Char Char Char Char Char"/>
    <w:basedOn w:val="a"/>
    <w:qFormat/>
    <w:rsid w:val="00372FDD"/>
    <w:rPr>
      <w:rFonts w:eastAsia="仿宋_GB2312"/>
      <w:sz w:val="28"/>
    </w:rPr>
  </w:style>
  <w:style w:type="paragraph" w:customStyle="1" w:styleId="afffe">
    <w:name w:val="正文－恩普"/>
    <w:basedOn w:val="a0"/>
    <w:qFormat/>
    <w:rsid w:val="00372FDD"/>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72FDD"/>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72FDD"/>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72FDD"/>
    <w:pPr>
      <w:spacing w:line="500" w:lineRule="atLeast"/>
      <w:jc w:val="center"/>
    </w:pPr>
    <w:rPr>
      <w:rFonts w:ascii="Arial" w:eastAsia="楷体_GB2312" w:hAnsi="Arial"/>
      <w:sz w:val="28"/>
      <w:szCs w:val="20"/>
    </w:rPr>
  </w:style>
  <w:style w:type="paragraph" w:customStyle="1" w:styleId="Char210">
    <w:name w:val="Char21"/>
    <w:basedOn w:val="a"/>
    <w:qFormat/>
    <w:rsid w:val="00372FDD"/>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72FDD"/>
    <w:rPr>
      <w:rFonts w:ascii="Tahoma" w:hAnsi="Tahoma"/>
      <w:sz w:val="24"/>
      <w:szCs w:val="20"/>
    </w:rPr>
  </w:style>
  <w:style w:type="paragraph" w:customStyle="1" w:styleId="button">
    <w:name w:val="button"/>
    <w:basedOn w:val="a"/>
    <w:qFormat/>
    <w:rsid w:val="00372FDD"/>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72FDD"/>
    <w:rPr>
      <w:rFonts w:ascii="宋体" w:eastAsia="宋体" w:hAnsi="宋体" w:hint="eastAsia"/>
      <w:color w:val="000000"/>
      <w:sz w:val="24"/>
      <w:szCs w:val="24"/>
      <w:u w:val="none"/>
    </w:rPr>
  </w:style>
  <w:style w:type="paragraph" w:customStyle="1" w:styleId="Style20">
    <w:name w:val="_Style 20"/>
    <w:basedOn w:val="a"/>
    <w:rsid w:val="00372FDD"/>
  </w:style>
  <w:style w:type="paragraph" w:customStyle="1" w:styleId="CharCharCharChar1">
    <w:name w:val="Char Char Char Char1"/>
    <w:basedOn w:val="a"/>
    <w:rsid w:val="00372FDD"/>
    <w:rPr>
      <w:szCs w:val="20"/>
    </w:rPr>
  </w:style>
  <w:style w:type="table" w:customStyle="1" w:styleId="81">
    <w:name w:val="网格型8"/>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72FDD"/>
    <w:pPr>
      <w:ind w:firstLineChars="200" w:firstLine="420"/>
    </w:pPr>
    <w:rPr>
      <w:szCs w:val="20"/>
      <w:lang w:val="zh-CN"/>
    </w:rPr>
  </w:style>
  <w:style w:type="character" w:customStyle="1" w:styleId="-1">
    <w:name w:val="彩色列表 - 强调文字颜色 1字符"/>
    <w:link w:val="-11"/>
    <w:rsid w:val="00372FDD"/>
    <w:rPr>
      <w:kern w:val="2"/>
      <w:sz w:val="21"/>
    </w:rPr>
  </w:style>
  <w:style w:type="paragraph" w:customStyle="1" w:styleId="affff0">
    <w:name w:val="修订版本号"/>
    <w:hidden/>
    <w:uiPriority w:val="99"/>
    <w:semiHidden/>
    <w:qFormat/>
    <w:rsid w:val="00372FDD"/>
    <w:rPr>
      <w:kern w:val="2"/>
      <w:sz w:val="21"/>
      <w:szCs w:val="24"/>
    </w:rPr>
  </w:style>
  <w:style w:type="character" w:customStyle="1" w:styleId="Char2">
    <w:name w:val="称呼 Char"/>
    <w:link w:val="aa"/>
    <w:qFormat/>
    <w:rsid w:val="00372FDD"/>
    <w:rPr>
      <w:kern w:val="2"/>
      <w:sz w:val="24"/>
      <w:szCs w:val="24"/>
    </w:rPr>
  </w:style>
  <w:style w:type="character" w:customStyle="1" w:styleId="1fc">
    <w:name w:val="书籍标题1"/>
    <w:uiPriority w:val="33"/>
    <w:qFormat/>
    <w:rsid w:val="00372FDD"/>
    <w:rPr>
      <w:b/>
      <w:bCs/>
      <w:smallCaps/>
      <w:spacing w:val="5"/>
    </w:rPr>
  </w:style>
  <w:style w:type="paragraph" w:customStyle="1" w:styleId="45">
    <w:name w:val="样式4"/>
    <w:basedOn w:val="a"/>
    <w:rsid w:val="00372FDD"/>
    <w:pPr>
      <w:tabs>
        <w:tab w:val="left" w:pos="2328"/>
      </w:tabs>
      <w:ind w:left="2328" w:hanging="708"/>
    </w:pPr>
  </w:style>
  <w:style w:type="paragraph" w:customStyle="1" w:styleId="affff1">
    <w:name w:val="设计方案"/>
    <w:basedOn w:val="a"/>
    <w:qFormat/>
    <w:rsid w:val="00372FDD"/>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72FDD"/>
    <w:rPr>
      <w:rFonts w:ascii="宋体" w:eastAsia="宋体" w:hAnsi="宋体" w:hint="eastAsia"/>
      <w:sz w:val="21"/>
      <w:szCs w:val="21"/>
    </w:rPr>
  </w:style>
  <w:style w:type="table" w:customStyle="1" w:styleId="Gridding27">
    <w:name w:val="Gridding27"/>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72FDD"/>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72FDD"/>
    <w:pPr>
      <w:tabs>
        <w:tab w:val="center" w:pos="4320"/>
        <w:tab w:val="right" w:pos="8640"/>
      </w:tabs>
    </w:pPr>
    <w:rPr>
      <w:rFonts w:eastAsia="楷体"/>
      <w:sz w:val="15"/>
      <w:lang w:eastAsia="en-US"/>
    </w:rPr>
  </w:style>
  <w:style w:type="table" w:customStyle="1" w:styleId="1fd">
    <w:name w:val="浅色底纹1"/>
    <w:basedOn w:val="a2"/>
    <w:uiPriority w:val="60"/>
    <w:qFormat/>
    <w:rsid w:val="00372FDD"/>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72FDD"/>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72FDD"/>
    <w:pPr>
      <w:widowControl w:val="0"/>
      <w:jc w:val="both"/>
    </w:pPr>
    <w:rPr>
      <w:kern w:val="2"/>
      <w:sz w:val="21"/>
      <w:szCs w:val="24"/>
    </w:rPr>
  </w:style>
  <w:style w:type="paragraph" w:customStyle="1" w:styleId="355">
    <w:name w:val="正文_355"/>
    <w:qFormat/>
    <w:rsid w:val="00372FDD"/>
    <w:pPr>
      <w:widowControl w:val="0"/>
      <w:jc w:val="both"/>
    </w:pPr>
    <w:rPr>
      <w:kern w:val="2"/>
      <w:sz w:val="21"/>
      <w:szCs w:val="24"/>
    </w:rPr>
  </w:style>
  <w:style w:type="table" w:customStyle="1" w:styleId="Gridding29">
    <w:name w:val="Gridding2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72FDD"/>
    <w:pPr>
      <w:keepLines w:val="0"/>
      <w:spacing w:before="0" w:after="0" w:line="360" w:lineRule="auto"/>
      <w:jc w:val="center"/>
    </w:pPr>
    <w:rPr>
      <w:rFonts w:ascii="宋体" w:eastAsia="宋体" w:hAnsi="Arial" w:cs="Arial"/>
      <w:snapToGrid w:val="0"/>
      <w:kern w:val="0"/>
      <w:sz w:val="5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FDD"/>
    <w:pPr>
      <w:widowControl w:val="0"/>
      <w:jc w:val="both"/>
    </w:pPr>
    <w:rPr>
      <w:kern w:val="2"/>
      <w:sz w:val="21"/>
      <w:szCs w:val="24"/>
    </w:rPr>
  </w:style>
  <w:style w:type="paragraph" w:styleId="1">
    <w:name w:val="heading 1"/>
    <w:basedOn w:val="a"/>
    <w:next w:val="a"/>
    <w:link w:val="1Char"/>
    <w:qFormat/>
    <w:rsid w:val="00372FDD"/>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72FDD"/>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72FDD"/>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72FDD"/>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72FDD"/>
    <w:pPr>
      <w:keepNext/>
      <w:jc w:val="center"/>
      <w:outlineLvl w:val="4"/>
    </w:pPr>
    <w:rPr>
      <w:rFonts w:ascii="Arial" w:hAnsi="Arial"/>
      <w:sz w:val="28"/>
      <w:lang w:val="zh-CN"/>
    </w:rPr>
  </w:style>
  <w:style w:type="paragraph" w:styleId="6">
    <w:name w:val="heading 6"/>
    <w:basedOn w:val="a"/>
    <w:next w:val="a"/>
    <w:link w:val="6Char"/>
    <w:qFormat/>
    <w:rsid w:val="00372FDD"/>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72FDD"/>
    <w:pPr>
      <w:keepNext/>
      <w:keepLines/>
      <w:spacing w:before="240" w:after="64" w:line="320" w:lineRule="auto"/>
      <w:outlineLvl w:val="6"/>
    </w:pPr>
    <w:rPr>
      <w:b/>
      <w:sz w:val="24"/>
      <w:lang w:val="zh-CN"/>
    </w:rPr>
  </w:style>
  <w:style w:type="paragraph" w:styleId="8">
    <w:name w:val="heading 8"/>
    <w:basedOn w:val="a"/>
    <w:next w:val="a0"/>
    <w:link w:val="8Char"/>
    <w:qFormat/>
    <w:rsid w:val="00372FDD"/>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72FDD"/>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72FDD"/>
    <w:pPr>
      <w:widowControl/>
      <w:ind w:left="425"/>
      <w:jc w:val="left"/>
    </w:pPr>
    <w:rPr>
      <w:kern w:val="0"/>
      <w:sz w:val="20"/>
      <w:szCs w:val="20"/>
      <w:lang w:eastAsia="en-US"/>
    </w:rPr>
  </w:style>
  <w:style w:type="paragraph" w:styleId="70">
    <w:name w:val="toc 7"/>
    <w:basedOn w:val="a"/>
    <w:next w:val="a"/>
    <w:qFormat/>
    <w:rsid w:val="00372FDD"/>
    <w:pPr>
      <w:ind w:left="1260"/>
      <w:jc w:val="left"/>
    </w:pPr>
    <w:rPr>
      <w:sz w:val="18"/>
      <w:szCs w:val="18"/>
    </w:rPr>
  </w:style>
  <w:style w:type="paragraph" w:styleId="20">
    <w:name w:val="List Number 2"/>
    <w:basedOn w:val="a"/>
    <w:qFormat/>
    <w:rsid w:val="00372FDD"/>
    <w:pPr>
      <w:tabs>
        <w:tab w:val="left" w:pos="840"/>
      </w:tabs>
      <w:adjustRightInd w:val="0"/>
      <w:snapToGrid w:val="0"/>
      <w:spacing w:line="360" w:lineRule="auto"/>
      <w:ind w:left="840" w:hanging="420"/>
    </w:pPr>
    <w:rPr>
      <w:sz w:val="28"/>
    </w:rPr>
  </w:style>
  <w:style w:type="paragraph" w:styleId="a4">
    <w:name w:val="caption"/>
    <w:basedOn w:val="a"/>
    <w:next w:val="a"/>
    <w:qFormat/>
    <w:rsid w:val="00372FDD"/>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72FDD"/>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72FDD"/>
    <w:pPr>
      <w:tabs>
        <w:tab w:val="left" w:pos="420"/>
      </w:tabs>
      <w:adjustRightInd w:val="0"/>
      <w:snapToGrid w:val="0"/>
      <w:spacing w:line="300" w:lineRule="auto"/>
      <w:ind w:left="840" w:hanging="420"/>
    </w:pPr>
  </w:style>
  <w:style w:type="paragraph" w:styleId="a7">
    <w:name w:val="Document Map"/>
    <w:basedOn w:val="a"/>
    <w:link w:val="Char0"/>
    <w:qFormat/>
    <w:rsid w:val="00372FDD"/>
    <w:pPr>
      <w:shd w:val="clear" w:color="auto" w:fill="000080"/>
    </w:pPr>
    <w:rPr>
      <w:lang w:val="zh-CN"/>
    </w:rPr>
  </w:style>
  <w:style w:type="paragraph" w:styleId="a8">
    <w:name w:val="toa heading"/>
    <w:basedOn w:val="a"/>
    <w:next w:val="a"/>
    <w:qFormat/>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72FDD"/>
    <w:pPr>
      <w:jc w:val="left"/>
    </w:pPr>
  </w:style>
  <w:style w:type="paragraph" w:styleId="aa">
    <w:name w:val="Salutation"/>
    <w:basedOn w:val="a"/>
    <w:next w:val="a"/>
    <w:link w:val="Char2"/>
    <w:qFormat/>
    <w:rsid w:val="00372FDD"/>
    <w:pPr>
      <w:tabs>
        <w:tab w:val="left" w:pos="600"/>
      </w:tabs>
    </w:pPr>
    <w:rPr>
      <w:sz w:val="24"/>
      <w:lang w:val="zh-CN"/>
    </w:rPr>
  </w:style>
  <w:style w:type="paragraph" w:styleId="30">
    <w:name w:val="Body Text 3"/>
    <w:basedOn w:val="a"/>
    <w:link w:val="3Char0"/>
    <w:qFormat/>
    <w:rsid w:val="00372FDD"/>
    <w:rPr>
      <w:rFonts w:ascii="宋体" w:hAnsi="宋体"/>
      <w:color w:val="000000"/>
      <w:sz w:val="28"/>
      <w:lang w:val="zh-CN"/>
    </w:rPr>
  </w:style>
  <w:style w:type="paragraph" w:styleId="ab">
    <w:name w:val="Body Text"/>
    <w:basedOn w:val="a"/>
    <w:link w:val="Char10"/>
    <w:uiPriority w:val="99"/>
    <w:qFormat/>
    <w:rsid w:val="00372FDD"/>
    <w:rPr>
      <w:color w:val="FF0000"/>
      <w:lang w:val="zh-CN"/>
    </w:rPr>
  </w:style>
  <w:style w:type="paragraph" w:styleId="ac">
    <w:name w:val="Body Text Indent"/>
    <w:basedOn w:val="a"/>
    <w:link w:val="Char3"/>
    <w:qFormat/>
    <w:rsid w:val="00372FDD"/>
    <w:pPr>
      <w:ind w:leftChars="-2" w:left="-4" w:firstLineChars="200" w:firstLine="560"/>
    </w:pPr>
    <w:rPr>
      <w:rFonts w:ascii="宋体"/>
      <w:sz w:val="28"/>
      <w:lang w:val="zh-CN"/>
    </w:rPr>
  </w:style>
  <w:style w:type="paragraph" w:styleId="31">
    <w:name w:val="List Number 3"/>
    <w:basedOn w:val="a"/>
    <w:qFormat/>
    <w:rsid w:val="00372FDD"/>
    <w:pPr>
      <w:tabs>
        <w:tab w:val="left" w:pos="1560"/>
      </w:tabs>
      <w:adjustRightInd w:val="0"/>
      <w:snapToGrid w:val="0"/>
      <w:spacing w:line="360" w:lineRule="auto"/>
      <w:ind w:left="1010" w:hanging="170"/>
    </w:pPr>
    <w:rPr>
      <w:sz w:val="28"/>
    </w:rPr>
  </w:style>
  <w:style w:type="paragraph" w:styleId="21">
    <w:name w:val="List 2"/>
    <w:basedOn w:val="a"/>
    <w:qFormat/>
    <w:rsid w:val="00372FDD"/>
    <w:pPr>
      <w:widowControl/>
      <w:ind w:leftChars="200" w:left="100" w:hangingChars="200" w:hanging="200"/>
      <w:jc w:val="left"/>
    </w:pPr>
    <w:rPr>
      <w:kern w:val="0"/>
      <w:szCs w:val="20"/>
    </w:rPr>
  </w:style>
  <w:style w:type="paragraph" w:styleId="ad">
    <w:name w:val="Block Text"/>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72FDD"/>
    <w:pPr>
      <w:ind w:left="840"/>
      <w:jc w:val="left"/>
    </w:pPr>
    <w:rPr>
      <w:sz w:val="18"/>
      <w:szCs w:val="18"/>
    </w:rPr>
  </w:style>
  <w:style w:type="paragraph" w:styleId="32">
    <w:name w:val="toc 3"/>
    <w:basedOn w:val="a"/>
    <w:next w:val="a"/>
    <w:qFormat/>
    <w:rsid w:val="00372FDD"/>
    <w:pPr>
      <w:spacing w:line="360" w:lineRule="auto"/>
      <w:ind w:left="420"/>
      <w:jc w:val="left"/>
    </w:pPr>
    <w:rPr>
      <w:iCs/>
      <w:sz w:val="24"/>
      <w:szCs w:val="20"/>
    </w:rPr>
  </w:style>
  <w:style w:type="paragraph" w:styleId="ae">
    <w:name w:val="Plain Text"/>
    <w:basedOn w:val="a"/>
    <w:link w:val="Char11"/>
    <w:qFormat/>
    <w:rsid w:val="00372FDD"/>
    <w:rPr>
      <w:rFonts w:ascii="宋体" w:hAnsi="Courier New" w:cs="Courier New"/>
      <w:szCs w:val="21"/>
    </w:rPr>
  </w:style>
  <w:style w:type="paragraph" w:styleId="80">
    <w:name w:val="toc 8"/>
    <w:basedOn w:val="a"/>
    <w:next w:val="a"/>
    <w:qFormat/>
    <w:rsid w:val="00372FDD"/>
    <w:pPr>
      <w:ind w:left="1470"/>
      <w:jc w:val="left"/>
    </w:pPr>
    <w:rPr>
      <w:sz w:val="18"/>
      <w:szCs w:val="18"/>
    </w:rPr>
  </w:style>
  <w:style w:type="paragraph" w:styleId="33">
    <w:name w:val="index 3"/>
    <w:basedOn w:val="a"/>
    <w:next w:val="a"/>
    <w:qFormat/>
    <w:rsid w:val="00372FDD"/>
    <w:pPr>
      <w:tabs>
        <w:tab w:val="left" w:pos="1756"/>
      </w:tabs>
      <w:ind w:left="1756" w:hanging="425"/>
    </w:pPr>
    <w:rPr>
      <w:sz w:val="24"/>
    </w:rPr>
  </w:style>
  <w:style w:type="paragraph" w:styleId="af">
    <w:name w:val="Date"/>
    <w:basedOn w:val="a"/>
    <w:next w:val="a"/>
    <w:link w:val="Char4"/>
    <w:uiPriority w:val="99"/>
    <w:qFormat/>
    <w:rsid w:val="00372FDD"/>
    <w:rPr>
      <w:sz w:val="28"/>
      <w:szCs w:val="20"/>
    </w:rPr>
  </w:style>
  <w:style w:type="paragraph" w:styleId="22">
    <w:name w:val="Body Text Indent 2"/>
    <w:basedOn w:val="a"/>
    <w:link w:val="2Char0"/>
    <w:qFormat/>
    <w:rsid w:val="00372FDD"/>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72FDD"/>
    <w:pPr>
      <w:snapToGrid w:val="0"/>
      <w:jc w:val="left"/>
    </w:pPr>
    <w:rPr>
      <w:lang w:val="zh-CN"/>
    </w:rPr>
  </w:style>
  <w:style w:type="paragraph" w:styleId="af1">
    <w:name w:val="Balloon Text"/>
    <w:basedOn w:val="a"/>
    <w:link w:val="Char6"/>
    <w:qFormat/>
    <w:rsid w:val="00372FDD"/>
    <w:rPr>
      <w:sz w:val="18"/>
      <w:szCs w:val="18"/>
      <w:lang w:val="zh-CN"/>
    </w:rPr>
  </w:style>
  <w:style w:type="paragraph" w:styleId="af2">
    <w:name w:val="footer"/>
    <w:basedOn w:val="a"/>
    <w:link w:val="Char7"/>
    <w:uiPriority w:val="99"/>
    <w:qFormat/>
    <w:rsid w:val="00372FDD"/>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72FDD"/>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72FDD"/>
    <w:pPr>
      <w:spacing w:before="120" w:after="120" w:line="360" w:lineRule="auto"/>
      <w:jc w:val="left"/>
    </w:pPr>
    <w:rPr>
      <w:b/>
      <w:bCs/>
      <w:caps/>
      <w:sz w:val="24"/>
      <w:szCs w:val="20"/>
    </w:rPr>
  </w:style>
  <w:style w:type="paragraph" w:styleId="40">
    <w:name w:val="toc 4"/>
    <w:basedOn w:val="a"/>
    <w:next w:val="a"/>
    <w:qFormat/>
    <w:rsid w:val="00372FDD"/>
    <w:pPr>
      <w:ind w:left="630"/>
      <w:jc w:val="left"/>
    </w:pPr>
    <w:rPr>
      <w:sz w:val="18"/>
      <w:szCs w:val="18"/>
    </w:rPr>
  </w:style>
  <w:style w:type="paragraph" w:styleId="af4">
    <w:name w:val="index heading"/>
    <w:basedOn w:val="a"/>
    <w:next w:val="11"/>
    <w:qFormat/>
    <w:rsid w:val="00372FDD"/>
    <w:rPr>
      <w:szCs w:val="20"/>
    </w:rPr>
  </w:style>
  <w:style w:type="paragraph" w:styleId="11">
    <w:name w:val="index 1"/>
    <w:basedOn w:val="a"/>
    <w:next w:val="a"/>
    <w:qFormat/>
    <w:rsid w:val="00372FDD"/>
    <w:pPr>
      <w:ind w:leftChars="257" w:left="540"/>
    </w:pPr>
    <w:rPr>
      <w:rFonts w:ascii="Arial" w:hAnsi="Arial" w:cs="Arial"/>
    </w:rPr>
  </w:style>
  <w:style w:type="paragraph" w:styleId="af5">
    <w:name w:val="Subtitle"/>
    <w:basedOn w:val="a"/>
    <w:next w:val="a"/>
    <w:link w:val="Char9"/>
    <w:qFormat/>
    <w:rsid w:val="00372FDD"/>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72FDD"/>
    <w:pPr>
      <w:snapToGrid w:val="0"/>
      <w:jc w:val="left"/>
    </w:pPr>
    <w:rPr>
      <w:sz w:val="18"/>
      <w:szCs w:val="18"/>
    </w:rPr>
  </w:style>
  <w:style w:type="paragraph" w:styleId="60">
    <w:name w:val="toc 6"/>
    <w:basedOn w:val="a"/>
    <w:next w:val="a"/>
    <w:qFormat/>
    <w:rsid w:val="00372FDD"/>
    <w:pPr>
      <w:ind w:left="1050"/>
      <w:jc w:val="left"/>
    </w:pPr>
    <w:rPr>
      <w:sz w:val="18"/>
      <w:szCs w:val="18"/>
    </w:rPr>
  </w:style>
  <w:style w:type="paragraph" w:styleId="34">
    <w:name w:val="Body Text Indent 3"/>
    <w:basedOn w:val="a"/>
    <w:link w:val="3Char1"/>
    <w:qFormat/>
    <w:rsid w:val="00372FDD"/>
    <w:pPr>
      <w:ind w:left="360" w:firstLine="480"/>
    </w:pPr>
    <w:rPr>
      <w:sz w:val="24"/>
      <w:szCs w:val="20"/>
      <w:lang w:val="zh-CN"/>
    </w:rPr>
  </w:style>
  <w:style w:type="paragraph" w:styleId="23">
    <w:name w:val="toc 2"/>
    <w:basedOn w:val="a"/>
    <w:next w:val="a"/>
    <w:qFormat/>
    <w:rsid w:val="00372FDD"/>
    <w:pPr>
      <w:spacing w:line="360" w:lineRule="auto"/>
      <w:ind w:left="210"/>
      <w:jc w:val="left"/>
    </w:pPr>
    <w:rPr>
      <w:smallCaps/>
      <w:sz w:val="24"/>
      <w:szCs w:val="20"/>
    </w:rPr>
  </w:style>
  <w:style w:type="paragraph" w:styleId="90">
    <w:name w:val="toc 9"/>
    <w:basedOn w:val="a"/>
    <w:next w:val="a"/>
    <w:qFormat/>
    <w:rsid w:val="00372FDD"/>
    <w:pPr>
      <w:ind w:left="1680"/>
      <w:jc w:val="left"/>
    </w:pPr>
    <w:rPr>
      <w:sz w:val="18"/>
      <w:szCs w:val="18"/>
    </w:rPr>
  </w:style>
  <w:style w:type="paragraph" w:styleId="24">
    <w:name w:val="Body Text 2"/>
    <w:basedOn w:val="a"/>
    <w:link w:val="2Char1"/>
    <w:qFormat/>
    <w:rsid w:val="00372FDD"/>
    <w:rPr>
      <w:rFonts w:ascii="Arial" w:hAnsi="Arial"/>
      <w:b/>
      <w:bCs/>
      <w:sz w:val="28"/>
      <w:lang w:val="zh-CN"/>
    </w:rPr>
  </w:style>
  <w:style w:type="paragraph" w:styleId="HTML">
    <w:name w:val="HTML Preformatted"/>
    <w:basedOn w:val="a"/>
    <w:link w:val="HTMLChar"/>
    <w:uiPriority w:val="99"/>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72FDD"/>
    <w:pPr>
      <w:spacing w:line="300" w:lineRule="auto"/>
    </w:pPr>
    <w:rPr>
      <w:sz w:val="24"/>
    </w:rPr>
  </w:style>
  <w:style w:type="paragraph" w:styleId="af8">
    <w:name w:val="Title"/>
    <w:basedOn w:val="a"/>
    <w:next w:val="a"/>
    <w:link w:val="Chara"/>
    <w:qFormat/>
    <w:rsid w:val="00372FDD"/>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72FDD"/>
    <w:rPr>
      <w:b/>
      <w:bCs/>
      <w:lang w:val="zh-CN"/>
    </w:rPr>
  </w:style>
  <w:style w:type="paragraph" w:styleId="afa">
    <w:name w:val="Body Text First Indent"/>
    <w:basedOn w:val="ab"/>
    <w:link w:val="Charc"/>
    <w:qFormat/>
    <w:rsid w:val="00372FDD"/>
    <w:pPr>
      <w:widowControl/>
      <w:spacing w:after="120"/>
      <w:ind w:firstLineChars="100" w:firstLine="420"/>
      <w:jc w:val="left"/>
    </w:pPr>
    <w:rPr>
      <w:color w:val="auto"/>
      <w:kern w:val="0"/>
      <w:szCs w:val="20"/>
    </w:rPr>
  </w:style>
  <w:style w:type="table" w:styleId="afb">
    <w:name w:val="Table Grid"/>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72FDD"/>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72FDD"/>
    <w:rPr>
      <w:b/>
      <w:bCs/>
    </w:rPr>
  </w:style>
  <w:style w:type="character" w:styleId="afd">
    <w:name w:val="endnote reference"/>
    <w:qFormat/>
    <w:rsid w:val="00372FDD"/>
    <w:rPr>
      <w:vertAlign w:val="superscript"/>
    </w:rPr>
  </w:style>
  <w:style w:type="character" w:styleId="afe">
    <w:name w:val="page number"/>
    <w:basedOn w:val="a1"/>
    <w:qFormat/>
    <w:rsid w:val="00372FDD"/>
  </w:style>
  <w:style w:type="character" w:styleId="aff">
    <w:name w:val="Emphasis"/>
    <w:qFormat/>
    <w:rsid w:val="00372FDD"/>
    <w:rPr>
      <w:color w:val="CC0000"/>
    </w:rPr>
  </w:style>
  <w:style w:type="character" w:styleId="aff0">
    <w:name w:val="Hyperlink"/>
    <w:qFormat/>
    <w:rsid w:val="00372FDD"/>
    <w:rPr>
      <w:color w:val="0000FF"/>
      <w:u w:val="single"/>
    </w:rPr>
  </w:style>
  <w:style w:type="character" w:styleId="aff1">
    <w:name w:val="annotation reference"/>
    <w:qFormat/>
    <w:rsid w:val="00372FDD"/>
    <w:rPr>
      <w:sz w:val="21"/>
      <w:szCs w:val="21"/>
    </w:rPr>
  </w:style>
  <w:style w:type="character" w:styleId="HTML0">
    <w:name w:val="HTML Cite"/>
    <w:uiPriority w:val="99"/>
    <w:unhideWhenUsed/>
    <w:qFormat/>
    <w:rsid w:val="00372FDD"/>
    <w:rPr>
      <w:color w:val="008000"/>
    </w:rPr>
  </w:style>
  <w:style w:type="character" w:styleId="aff2">
    <w:name w:val="footnote reference"/>
    <w:qFormat/>
    <w:rsid w:val="00372FDD"/>
    <w:rPr>
      <w:vertAlign w:val="superscript"/>
    </w:rPr>
  </w:style>
  <w:style w:type="character" w:customStyle="1" w:styleId="1Char">
    <w:name w:val="标题 1 Char"/>
    <w:link w:val="1"/>
    <w:rsid w:val="00372FDD"/>
    <w:rPr>
      <w:rFonts w:eastAsia="黑体"/>
      <w:b/>
      <w:bCs/>
      <w:kern w:val="44"/>
      <w:sz w:val="32"/>
      <w:szCs w:val="44"/>
      <w:lang w:val="en-US" w:eastAsia="zh-CN" w:bidi="ar-SA"/>
    </w:rPr>
  </w:style>
  <w:style w:type="character" w:customStyle="1" w:styleId="12">
    <w:name w:val="已访问的超链接1"/>
    <w:qFormat/>
    <w:rsid w:val="00372FDD"/>
    <w:rPr>
      <w:color w:val="800080"/>
      <w:u w:val="single"/>
    </w:rPr>
  </w:style>
  <w:style w:type="character" w:customStyle="1" w:styleId="content1">
    <w:name w:val="content1"/>
    <w:qFormat/>
    <w:rsid w:val="00372FDD"/>
    <w:rPr>
      <w:sz w:val="18"/>
      <w:szCs w:val="18"/>
    </w:rPr>
  </w:style>
  <w:style w:type="character" w:customStyle="1" w:styleId="2Char0">
    <w:name w:val="正文文本缩进 2 Char"/>
    <w:link w:val="22"/>
    <w:qFormat/>
    <w:rsid w:val="00372FDD"/>
    <w:rPr>
      <w:rFonts w:ascii="Arial" w:hAnsi="Arial"/>
      <w:color w:val="000000"/>
      <w:kern w:val="2"/>
      <w:sz w:val="28"/>
      <w:szCs w:val="24"/>
    </w:rPr>
  </w:style>
  <w:style w:type="character" w:customStyle="1" w:styleId="Char1">
    <w:name w:val="批注文字 Char"/>
    <w:link w:val="a9"/>
    <w:qFormat/>
    <w:rsid w:val="00372FDD"/>
    <w:rPr>
      <w:rFonts w:eastAsia="宋体"/>
      <w:kern w:val="2"/>
      <w:sz w:val="21"/>
      <w:szCs w:val="24"/>
      <w:lang w:val="en-US" w:eastAsia="zh-CN" w:bidi="ar-SA"/>
    </w:rPr>
  </w:style>
  <w:style w:type="character" w:customStyle="1" w:styleId="font11">
    <w:name w:val="font11"/>
    <w:rsid w:val="00372FDD"/>
    <w:rPr>
      <w:rFonts w:ascii="宋体" w:eastAsia="宋体" w:hAnsi="宋体" w:cs="宋体" w:hint="eastAsia"/>
      <w:color w:val="000000"/>
      <w:sz w:val="18"/>
      <w:szCs w:val="18"/>
      <w:u w:val="none"/>
    </w:rPr>
  </w:style>
  <w:style w:type="character" w:customStyle="1" w:styleId="Char4">
    <w:name w:val="日期 Char"/>
    <w:link w:val="af"/>
    <w:uiPriority w:val="99"/>
    <w:qFormat/>
    <w:rsid w:val="00372FDD"/>
    <w:rPr>
      <w:rFonts w:eastAsia="宋体"/>
      <w:kern w:val="2"/>
      <w:sz w:val="28"/>
      <w:lang w:val="en-US" w:eastAsia="zh-CN" w:bidi="ar-SA"/>
    </w:rPr>
  </w:style>
  <w:style w:type="character" w:customStyle="1" w:styleId="p141">
    <w:name w:val="p141"/>
    <w:qFormat/>
    <w:rsid w:val="00372FDD"/>
    <w:rPr>
      <w:sz w:val="21"/>
      <w:szCs w:val="21"/>
    </w:rPr>
  </w:style>
  <w:style w:type="character" w:customStyle="1" w:styleId="Chard">
    <w:name w:val="列出段落 Char"/>
    <w:link w:val="13"/>
    <w:uiPriority w:val="34"/>
    <w:qFormat/>
    <w:rsid w:val="00372FDD"/>
    <w:rPr>
      <w:rFonts w:ascii="Calibri" w:hAnsi="Calibri"/>
      <w:kern w:val="2"/>
      <w:sz w:val="21"/>
      <w:szCs w:val="22"/>
    </w:rPr>
  </w:style>
  <w:style w:type="paragraph" w:customStyle="1" w:styleId="13">
    <w:name w:val="列出段落1"/>
    <w:basedOn w:val="a"/>
    <w:link w:val="Chard"/>
    <w:uiPriority w:val="34"/>
    <w:qFormat/>
    <w:rsid w:val="00372FDD"/>
    <w:pPr>
      <w:ind w:firstLineChars="200" w:firstLine="420"/>
    </w:pPr>
    <w:rPr>
      <w:rFonts w:ascii="Calibri" w:hAnsi="Calibri"/>
      <w:szCs w:val="22"/>
      <w:lang w:val="zh-CN"/>
    </w:rPr>
  </w:style>
  <w:style w:type="character" w:customStyle="1" w:styleId="Char7">
    <w:name w:val="页脚 Char"/>
    <w:link w:val="af2"/>
    <w:uiPriority w:val="99"/>
    <w:qFormat/>
    <w:rsid w:val="00372FDD"/>
    <w:rPr>
      <w:kern w:val="2"/>
      <w:sz w:val="18"/>
      <w:szCs w:val="18"/>
    </w:rPr>
  </w:style>
  <w:style w:type="character" w:customStyle="1" w:styleId="CharChar4">
    <w:name w:val="Char Char4"/>
    <w:rsid w:val="00372FDD"/>
    <w:rPr>
      <w:rFonts w:ascii="Arial" w:eastAsia="黑体" w:hAnsi="Arial"/>
      <w:b/>
      <w:bCs/>
      <w:kern w:val="2"/>
      <w:sz w:val="30"/>
      <w:szCs w:val="32"/>
      <w:lang w:val="en-US" w:eastAsia="zh-CN" w:bidi="ar-SA"/>
    </w:rPr>
  </w:style>
  <w:style w:type="character" w:customStyle="1" w:styleId="font21">
    <w:name w:val="font21"/>
    <w:rsid w:val="00372FDD"/>
    <w:rPr>
      <w:rFonts w:ascii="宋体" w:eastAsia="宋体" w:hAnsi="宋体" w:cs="宋体" w:hint="eastAsia"/>
      <w:color w:val="000000"/>
      <w:sz w:val="18"/>
      <w:szCs w:val="18"/>
      <w:u w:val="none"/>
    </w:rPr>
  </w:style>
  <w:style w:type="character" w:customStyle="1" w:styleId="3Char">
    <w:name w:val="标题 3 Char"/>
    <w:link w:val="3"/>
    <w:rsid w:val="00372FDD"/>
    <w:rPr>
      <w:rFonts w:eastAsia="黑体"/>
      <w:b/>
      <w:bCs/>
      <w:kern w:val="2"/>
      <w:sz w:val="28"/>
      <w:szCs w:val="32"/>
      <w:lang w:val="en-US" w:eastAsia="zh-CN" w:bidi="ar-SA"/>
    </w:rPr>
  </w:style>
  <w:style w:type="character" w:customStyle="1" w:styleId="Char11">
    <w:name w:val="纯文本 Char1"/>
    <w:link w:val="ae"/>
    <w:rsid w:val="00372FDD"/>
    <w:rPr>
      <w:rFonts w:ascii="宋体" w:eastAsia="宋体" w:hAnsi="Courier New" w:cs="Courier New"/>
      <w:kern w:val="2"/>
      <w:sz w:val="21"/>
      <w:szCs w:val="21"/>
      <w:lang w:val="en-US" w:eastAsia="zh-CN" w:bidi="ar-SA"/>
    </w:rPr>
  </w:style>
  <w:style w:type="character" w:customStyle="1" w:styleId="font1">
    <w:name w:val="font1"/>
    <w:basedOn w:val="a1"/>
    <w:rsid w:val="00372FDD"/>
  </w:style>
  <w:style w:type="character" w:customStyle="1" w:styleId="2Char">
    <w:name w:val="标题 2 Char"/>
    <w:link w:val="2"/>
    <w:qFormat/>
    <w:rsid w:val="00372FDD"/>
    <w:rPr>
      <w:rFonts w:ascii="Arial" w:eastAsia="黑体" w:hAnsi="Arial"/>
      <w:b/>
      <w:bCs/>
      <w:kern w:val="2"/>
      <w:sz w:val="30"/>
      <w:szCs w:val="32"/>
      <w:lang w:val="en-US" w:eastAsia="zh-CN" w:bidi="ar-SA"/>
    </w:rPr>
  </w:style>
  <w:style w:type="character" w:customStyle="1" w:styleId="TexteChar">
    <w:name w:val="Texte Char"/>
    <w:qFormat/>
    <w:rsid w:val="00372FDD"/>
    <w:rPr>
      <w:rFonts w:ascii="宋体" w:eastAsia="宋体" w:hAnsi="Courier New"/>
      <w:kern w:val="2"/>
      <w:sz w:val="21"/>
      <w:szCs w:val="21"/>
      <w:lang w:val="en-US" w:eastAsia="zh-CN" w:bidi="ar-SA"/>
    </w:rPr>
  </w:style>
  <w:style w:type="character" w:customStyle="1" w:styleId="Char">
    <w:name w:val="正文缩进 Char"/>
    <w:link w:val="a0"/>
    <w:rsid w:val="00372FDD"/>
    <w:rPr>
      <w:rFonts w:eastAsia="宋体"/>
      <w:lang w:val="en-US" w:eastAsia="en-US" w:bidi="ar-SA"/>
    </w:rPr>
  </w:style>
  <w:style w:type="character" w:customStyle="1" w:styleId="CharChar7">
    <w:name w:val="Char Char7"/>
    <w:qFormat/>
    <w:rsid w:val="00372FDD"/>
    <w:rPr>
      <w:rFonts w:ascii="Arial" w:eastAsia="黑体" w:hAnsi="Arial"/>
      <w:b/>
      <w:bCs/>
      <w:kern w:val="2"/>
      <w:sz w:val="30"/>
      <w:szCs w:val="32"/>
      <w:lang w:val="en-US" w:eastAsia="zh-CN" w:bidi="ar-SA"/>
    </w:rPr>
  </w:style>
  <w:style w:type="character" w:customStyle="1" w:styleId="title21">
    <w:name w:val="title21"/>
    <w:qFormat/>
    <w:rsid w:val="00372FDD"/>
    <w:rPr>
      <w:b/>
      <w:bCs/>
      <w:color w:val="000000"/>
      <w:sz w:val="20"/>
      <w:szCs w:val="20"/>
      <w:u w:val="none"/>
    </w:rPr>
  </w:style>
  <w:style w:type="character" w:customStyle="1" w:styleId="font81">
    <w:name w:val="font81"/>
    <w:rsid w:val="00372FDD"/>
    <w:rPr>
      <w:rFonts w:ascii="宋体" w:eastAsia="宋体" w:hAnsi="宋体" w:cs="宋体"/>
      <w:color w:val="000000"/>
      <w:sz w:val="18"/>
      <w:szCs w:val="18"/>
      <w:u w:val="none"/>
    </w:rPr>
  </w:style>
  <w:style w:type="paragraph" w:customStyle="1" w:styleId="14">
    <w:name w:val="修订1"/>
    <w:uiPriority w:val="99"/>
    <w:qFormat/>
    <w:rsid w:val="00372FDD"/>
    <w:rPr>
      <w:kern w:val="2"/>
      <w:sz w:val="21"/>
      <w:szCs w:val="24"/>
    </w:rPr>
  </w:style>
  <w:style w:type="paragraph" w:customStyle="1" w:styleId="ptdl">
    <w:name w:val="ptdl"/>
    <w:basedOn w:val="a"/>
    <w:qFormat/>
    <w:rsid w:val="00372FDD"/>
    <w:pPr>
      <w:spacing w:after="156"/>
      <w:ind w:firstLine="480"/>
    </w:pPr>
    <w:rPr>
      <w:sz w:val="24"/>
      <w:szCs w:val="20"/>
    </w:rPr>
  </w:style>
  <w:style w:type="paragraph" w:customStyle="1" w:styleId="aff3">
    <w:name w:val="表格文字"/>
    <w:basedOn w:val="a"/>
    <w:qFormat/>
    <w:rsid w:val="00372FDD"/>
  </w:style>
  <w:style w:type="paragraph" w:customStyle="1" w:styleId="TOC1">
    <w:name w:val="TOC 标题1"/>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72FDD"/>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72FDD"/>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72FDD"/>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72FDD"/>
    <w:pPr>
      <w:spacing w:line="360" w:lineRule="auto"/>
      <w:jc w:val="left"/>
    </w:pPr>
    <w:rPr>
      <w:rFonts w:eastAsia="仿宋_GB2312"/>
      <w:b/>
      <w:sz w:val="32"/>
    </w:rPr>
  </w:style>
  <w:style w:type="paragraph" w:customStyle="1" w:styleId="Chare">
    <w:name w:val="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72FDD"/>
    <w:pPr>
      <w:tabs>
        <w:tab w:val="left" w:pos="425"/>
        <w:tab w:val="left" w:pos="1756"/>
      </w:tabs>
      <w:ind w:left="1756" w:hanging="425"/>
    </w:pPr>
  </w:style>
  <w:style w:type="paragraph" w:customStyle="1" w:styleId="aff4">
    <w:name w:val="小标题"/>
    <w:basedOn w:val="a"/>
    <w:next w:val="a0"/>
    <w:qFormat/>
    <w:rsid w:val="00372FDD"/>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72FDD"/>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72FDD"/>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72FDD"/>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72FDD"/>
    <w:pPr>
      <w:spacing w:line="360" w:lineRule="auto"/>
    </w:pPr>
    <w:rPr>
      <w:rFonts w:ascii="Arial" w:hAnsi="Arial"/>
      <w:sz w:val="24"/>
      <w:szCs w:val="20"/>
    </w:rPr>
  </w:style>
  <w:style w:type="paragraph" w:customStyle="1" w:styleId="CharCharCharCharCharCharChar">
    <w:name w:val="Char Char Char Char Char Char Char"/>
    <w:basedOn w:val="a"/>
    <w:qFormat/>
    <w:rsid w:val="00372FDD"/>
  </w:style>
  <w:style w:type="paragraph" w:customStyle="1" w:styleId="51">
    <w:name w:val="5"/>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72FDD"/>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72FD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72FDD"/>
    <w:pPr>
      <w:tabs>
        <w:tab w:val="left" w:pos="780"/>
      </w:tabs>
      <w:spacing w:beforeLines="50" w:afterLines="50" w:line="300" w:lineRule="auto"/>
      <w:ind w:left="780" w:hanging="420"/>
    </w:pPr>
    <w:rPr>
      <w:sz w:val="24"/>
    </w:rPr>
  </w:style>
  <w:style w:type="paragraph" w:customStyle="1" w:styleId="aff7">
    <w:name w:val="表头文本"/>
    <w:basedOn w:val="a"/>
    <w:qFormat/>
    <w:rsid w:val="00372FDD"/>
    <w:pPr>
      <w:autoSpaceDE w:val="0"/>
      <w:autoSpaceDN w:val="0"/>
      <w:adjustRightInd w:val="0"/>
      <w:jc w:val="center"/>
    </w:pPr>
    <w:rPr>
      <w:b/>
      <w:kern w:val="0"/>
      <w:sz w:val="24"/>
      <w:szCs w:val="20"/>
    </w:rPr>
  </w:style>
  <w:style w:type="paragraph" w:customStyle="1" w:styleId="aff8">
    <w:name w:val="简单回函地址"/>
    <w:basedOn w:val="a"/>
    <w:qFormat/>
    <w:rsid w:val="00372FDD"/>
    <w:rPr>
      <w:szCs w:val="20"/>
    </w:rPr>
  </w:style>
  <w:style w:type="paragraph" w:customStyle="1" w:styleId="aff9">
    <w:name w:val="小节标题"/>
    <w:basedOn w:val="a"/>
    <w:next w:val="a"/>
    <w:qFormat/>
    <w:rsid w:val="00372FDD"/>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72FDD"/>
    <w:rPr>
      <w:rFonts w:ascii="宋体" w:hAnsi="Courier New" w:cs="Courier New"/>
      <w:szCs w:val="21"/>
    </w:rPr>
  </w:style>
  <w:style w:type="paragraph" w:customStyle="1" w:styleId="36">
    <w:name w:val="样式3"/>
    <w:basedOn w:val="ae"/>
    <w:qFormat/>
    <w:rsid w:val="00372FDD"/>
    <w:pPr>
      <w:spacing w:line="0" w:lineRule="atLeast"/>
      <w:outlineLvl w:val="0"/>
    </w:pPr>
    <w:rPr>
      <w:rFonts w:cs="Times New Roman"/>
      <w:sz w:val="28"/>
      <w:szCs w:val="20"/>
    </w:rPr>
  </w:style>
  <w:style w:type="paragraph" w:customStyle="1" w:styleId="CM10">
    <w:name w:val="CM10"/>
    <w:basedOn w:val="Default"/>
    <w:next w:val="Default"/>
    <w:qFormat/>
    <w:rsid w:val="00372FDD"/>
    <w:pPr>
      <w:spacing w:line="468" w:lineRule="atLeast"/>
    </w:pPr>
    <w:rPr>
      <w:color w:val="auto"/>
    </w:rPr>
  </w:style>
  <w:style w:type="paragraph" w:customStyle="1" w:styleId="affa">
    <w:name w:val="排列"/>
    <w:basedOn w:val="a"/>
    <w:qFormat/>
    <w:rsid w:val="00372FDD"/>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72FDD"/>
    <w:pPr>
      <w:jc w:val="left"/>
    </w:pPr>
    <w:rPr>
      <w:rFonts w:cs="宋体"/>
      <w:sz w:val="28"/>
      <w:szCs w:val="20"/>
    </w:rPr>
  </w:style>
  <w:style w:type="paragraph" w:customStyle="1" w:styleId="16">
    <w:name w:val="无间隔1"/>
    <w:uiPriority w:val="1"/>
    <w:qFormat/>
    <w:rsid w:val="00372FDD"/>
    <w:pPr>
      <w:widowControl w:val="0"/>
      <w:jc w:val="both"/>
    </w:pPr>
    <w:rPr>
      <w:kern w:val="2"/>
      <w:sz w:val="21"/>
      <w:szCs w:val="24"/>
    </w:rPr>
  </w:style>
  <w:style w:type="paragraph" w:customStyle="1" w:styleId="Charf">
    <w:name w:val="纯文本 Char"/>
    <w:basedOn w:val="a"/>
    <w:next w:val="ae"/>
    <w:qFormat/>
    <w:rsid w:val="00372FDD"/>
    <w:rPr>
      <w:rFonts w:ascii="宋体" w:hAnsi="Courier New"/>
      <w:szCs w:val="20"/>
    </w:rPr>
  </w:style>
  <w:style w:type="paragraph" w:customStyle="1" w:styleId="DefaultParagraphFontParaChar">
    <w:name w:val="Default Paragraph Font Para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72FDD"/>
    <w:pPr>
      <w:widowControl/>
      <w:spacing w:after="160" w:line="240" w:lineRule="exact"/>
      <w:jc w:val="left"/>
    </w:pPr>
    <w:rPr>
      <w:szCs w:val="20"/>
    </w:rPr>
  </w:style>
  <w:style w:type="paragraph" w:customStyle="1" w:styleId="110">
    <w:name w:val="列出段落11"/>
    <w:basedOn w:val="a"/>
    <w:uiPriority w:val="34"/>
    <w:qFormat/>
    <w:rsid w:val="00372FDD"/>
    <w:pPr>
      <w:ind w:firstLineChars="200" w:firstLine="420"/>
    </w:pPr>
    <w:rPr>
      <w:rFonts w:ascii="Calibri" w:hAnsi="Calibri"/>
      <w:szCs w:val="22"/>
    </w:rPr>
  </w:style>
  <w:style w:type="paragraph" w:styleId="affb">
    <w:name w:val="List Paragraph"/>
    <w:basedOn w:val="a"/>
    <w:uiPriority w:val="34"/>
    <w:qFormat/>
    <w:rsid w:val="00372FDD"/>
    <w:pPr>
      <w:ind w:firstLineChars="200" w:firstLine="420"/>
    </w:pPr>
  </w:style>
  <w:style w:type="character" w:customStyle="1" w:styleId="4Char">
    <w:name w:val="标题 4 Char"/>
    <w:link w:val="4"/>
    <w:qFormat/>
    <w:rsid w:val="00372FDD"/>
    <w:rPr>
      <w:rFonts w:ascii="Arial" w:hAnsi="Arial"/>
      <w:b/>
      <w:bCs/>
      <w:kern w:val="2"/>
      <w:sz w:val="28"/>
      <w:szCs w:val="28"/>
    </w:rPr>
  </w:style>
  <w:style w:type="character" w:customStyle="1" w:styleId="5Char">
    <w:name w:val="标题 5 Char"/>
    <w:link w:val="5"/>
    <w:qFormat/>
    <w:rsid w:val="00372FDD"/>
    <w:rPr>
      <w:rFonts w:ascii="Arial" w:hAnsi="Arial"/>
      <w:kern w:val="2"/>
      <w:sz w:val="28"/>
      <w:szCs w:val="24"/>
    </w:rPr>
  </w:style>
  <w:style w:type="character" w:customStyle="1" w:styleId="6Char">
    <w:name w:val="标题 6 Char"/>
    <w:link w:val="6"/>
    <w:qFormat/>
    <w:rsid w:val="00372FDD"/>
    <w:rPr>
      <w:rFonts w:ascii="宋体" w:hAnsi="宋体" w:cs="Arial Unicode MS"/>
      <w:color w:val="000000"/>
      <w:kern w:val="2"/>
      <w:sz w:val="28"/>
      <w:szCs w:val="24"/>
    </w:rPr>
  </w:style>
  <w:style w:type="character" w:customStyle="1" w:styleId="7Char">
    <w:name w:val="标题 7 Char"/>
    <w:link w:val="7"/>
    <w:qFormat/>
    <w:rsid w:val="00372FDD"/>
    <w:rPr>
      <w:b/>
      <w:kern w:val="2"/>
      <w:sz w:val="24"/>
      <w:szCs w:val="24"/>
    </w:rPr>
  </w:style>
  <w:style w:type="character" w:customStyle="1" w:styleId="8Char">
    <w:name w:val="标题 8 Char"/>
    <w:link w:val="8"/>
    <w:qFormat/>
    <w:rsid w:val="00372FDD"/>
    <w:rPr>
      <w:rFonts w:ascii="Arial" w:eastAsia="黑体" w:hAnsi="Arial"/>
      <w:kern w:val="2"/>
      <w:sz w:val="24"/>
      <w:szCs w:val="24"/>
    </w:rPr>
  </w:style>
  <w:style w:type="character" w:customStyle="1" w:styleId="9Char">
    <w:name w:val="标题 9 Char"/>
    <w:link w:val="9"/>
    <w:qFormat/>
    <w:rsid w:val="00372FDD"/>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72FDD"/>
    <w:rPr>
      <w:rFonts w:ascii="Tahoma" w:hAnsi="Tahoma"/>
      <w:sz w:val="24"/>
      <w:szCs w:val="20"/>
    </w:rPr>
  </w:style>
  <w:style w:type="character" w:customStyle="1" w:styleId="Char3">
    <w:name w:val="正文文本缩进 Char"/>
    <w:link w:val="ac"/>
    <w:qFormat/>
    <w:rsid w:val="00372FDD"/>
    <w:rPr>
      <w:rFonts w:ascii="宋体"/>
      <w:kern w:val="2"/>
      <w:sz w:val="28"/>
      <w:szCs w:val="24"/>
    </w:rPr>
  </w:style>
  <w:style w:type="character" w:customStyle="1" w:styleId="Charf0">
    <w:name w:val="正文文本 Char"/>
    <w:uiPriority w:val="99"/>
    <w:qFormat/>
    <w:rsid w:val="00372FDD"/>
    <w:rPr>
      <w:rFonts w:ascii="Times New Roman" w:eastAsia="宋体" w:hAnsi="Times New Roman" w:cs="Times New Roman"/>
      <w:sz w:val="28"/>
      <w:szCs w:val="20"/>
    </w:rPr>
  </w:style>
  <w:style w:type="character" w:customStyle="1" w:styleId="3Char1">
    <w:name w:val="正文文本缩进 3 Char"/>
    <w:link w:val="34"/>
    <w:qFormat/>
    <w:rsid w:val="00372FDD"/>
    <w:rPr>
      <w:kern w:val="2"/>
      <w:sz w:val="24"/>
    </w:rPr>
  </w:style>
  <w:style w:type="paragraph" w:customStyle="1" w:styleId="TOC2">
    <w:name w:val="TOC 标题2"/>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72FDD"/>
  </w:style>
  <w:style w:type="paragraph" w:customStyle="1" w:styleId="affc">
    <w:name w:val="正文非缩进"/>
    <w:basedOn w:val="a"/>
    <w:next w:val="ae"/>
    <w:qFormat/>
    <w:rsid w:val="00372FDD"/>
    <w:rPr>
      <w:rFonts w:ascii="宋体" w:hAnsi="Courier New"/>
      <w:szCs w:val="21"/>
    </w:rPr>
  </w:style>
  <w:style w:type="paragraph" w:customStyle="1" w:styleId="TableText">
    <w:name w:val="Table Text"/>
    <w:qFormat/>
    <w:rsid w:val="00372FDD"/>
    <w:pPr>
      <w:snapToGrid w:val="0"/>
      <w:spacing w:before="80" w:after="80"/>
    </w:pPr>
    <w:rPr>
      <w:rFonts w:ascii="Arial" w:hAnsi="Arial"/>
      <w:sz w:val="18"/>
      <w:lang w:eastAsia="en-US"/>
    </w:rPr>
  </w:style>
  <w:style w:type="paragraph" w:customStyle="1" w:styleId="TableTextChar">
    <w:name w:val="Table Text Char"/>
    <w:qFormat/>
    <w:rsid w:val="00372FDD"/>
    <w:pPr>
      <w:snapToGrid w:val="0"/>
      <w:spacing w:before="80" w:after="80"/>
    </w:pPr>
    <w:rPr>
      <w:rFonts w:ascii="Arial" w:hAnsi="Arial"/>
      <w:kern w:val="2"/>
      <w:sz w:val="18"/>
    </w:rPr>
  </w:style>
  <w:style w:type="character" w:customStyle="1" w:styleId="3Char0">
    <w:name w:val="正文文本 3 Char"/>
    <w:link w:val="30"/>
    <w:qFormat/>
    <w:rsid w:val="00372FDD"/>
    <w:rPr>
      <w:rFonts w:ascii="宋体" w:hAnsi="宋体"/>
      <w:color w:val="000000"/>
      <w:kern w:val="2"/>
      <w:sz w:val="28"/>
      <w:szCs w:val="24"/>
    </w:rPr>
  </w:style>
  <w:style w:type="character" w:customStyle="1" w:styleId="2Char1">
    <w:name w:val="正文文本 2 Char"/>
    <w:link w:val="24"/>
    <w:qFormat/>
    <w:rsid w:val="00372FDD"/>
    <w:rPr>
      <w:rFonts w:ascii="Arial" w:hAnsi="Arial"/>
      <w:b/>
      <w:bCs/>
      <w:kern w:val="2"/>
      <w:sz w:val="28"/>
      <w:szCs w:val="24"/>
    </w:rPr>
  </w:style>
  <w:style w:type="character" w:customStyle="1" w:styleId="p1">
    <w:name w:val="p1"/>
    <w:qFormat/>
    <w:rsid w:val="00372FDD"/>
  </w:style>
  <w:style w:type="character" w:customStyle="1" w:styleId="para1">
    <w:name w:val="para1"/>
    <w:qFormat/>
    <w:rsid w:val="00372FDD"/>
    <w:rPr>
      <w:rFonts w:ascii="Arial" w:hAnsi="Arial" w:cs="Arial" w:hint="default"/>
      <w:sz w:val="18"/>
      <w:szCs w:val="18"/>
    </w:rPr>
  </w:style>
  <w:style w:type="character" w:customStyle="1" w:styleId="fontwz1">
    <w:name w:val="fontwz1"/>
    <w:qFormat/>
    <w:rsid w:val="00372FDD"/>
    <w:rPr>
      <w:sz w:val="22"/>
      <w:szCs w:val="22"/>
    </w:rPr>
  </w:style>
  <w:style w:type="character" w:customStyle="1" w:styleId="p1481">
    <w:name w:val="p1481"/>
    <w:qFormat/>
    <w:rsid w:val="00372FDD"/>
    <w:rPr>
      <w:color w:val="515151"/>
      <w:sz w:val="25"/>
      <w:szCs w:val="25"/>
    </w:rPr>
  </w:style>
  <w:style w:type="paragraph" w:customStyle="1" w:styleId="3Heading3-oldlevel3PIM3H3Level3Headl3CTprop1">
    <w:name w:val="样式 标题 3Heading 3 - oldlevel_3PIM 3H3Level 3 Headl3CTprop...1"/>
    <w:basedOn w:val="3"/>
    <w:qFormat/>
    <w:rsid w:val="00372FDD"/>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72FDD"/>
  </w:style>
  <w:style w:type="character" w:customStyle="1" w:styleId="text">
    <w:name w:val="text"/>
    <w:qFormat/>
    <w:rsid w:val="00372FDD"/>
  </w:style>
  <w:style w:type="paragraph" w:customStyle="1" w:styleId="Char30">
    <w:name w:val="Char3"/>
    <w:basedOn w:val="a"/>
    <w:qFormat/>
    <w:rsid w:val="00372FDD"/>
    <w:pPr>
      <w:widowControl/>
      <w:spacing w:after="160" w:line="240" w:lineRule="exact"/>
      <w:jc w:val="left"/>
    </w:pPr>
    <w:rPr>
      <w:rFonts w:ascii="Verdana" w:hAnsi="Verdana"/>
      <w:kern w:val="0"/>
      <w:sz w:val="20"/>
      <w:szCs w:val="20"/>
      <w:lang w:eastAsia="en-US"/>
    </w:rPr>
  </w:style>
  <w:style w:type="character" w:customStyle="1" w:styleId="v151">
    <w:name w:val="v151"/>
    <w:qFormat/>
    <w:rsid w:val="00372FDD"/>
    <w:rPr>
      <w:sz w:val="18"/>
      <w:szCs w:val="18"/>
    </w:rPr>
  </w:style>
  <w:style w:type="character" w:customStyle="1" w:styleId="blacktext">
    <w:name w:val="blacktext"/>
    <w:qFormat/>
    <w:rsid w:val="00372FDD"/>
  </w:style>
  <w:style w:type="character" w:customStyle="1" w:styleId="affd">
    <w:name w:val="个人撰写风格"/>
    <w:qFormat/>
    <w:rsid w:val="00372FDD"/>
    <w:rPr>
      <w:rFonts w:ascii="Arial" w:eastAsia="宋体" w:hAnsi="Arial" w:cs="Arial"/>
      <w:color w:val="auto"/>
      <w:sz w:val="20"/>
    </w:rPr>
  </w:style>
  <w:style w:type="character" w:customStyle="1" w:styleId="affe">
    <w:name w:val="个人答复风格"/>
    <w:qFormat/>
    <w:rsid w:val="00372FDD"/>
    <w:rPr>
      <w:rFonts w:ascii="Arial" w:eastAsia="宋体" w:hAnsi="Arial" w:cs="Arial"/>
      <w:color w:val="auto"/>
      <w:sz w:val="20"/>
    </w:rPr>
  </w:style>
  <w:style w:type="paragraph" w:customStyle="1" w:styleId="17">
    <w:name w:val="样式1"/>
    <w:basedOn w:val="1"/>
    <w:qFormat/>
    <w:rsid w:val="00372FDD"/>
    <w:pPr>
      <w:spacing w:line="0" w:lineRule="atLeast"/>
      <w:jc w:val="center"/>
    </w:pPr>
    <w:rPr>
      <w:b w:val="0"/>
      <w:bCs w:val="0"/>
      <w:sz w:val="36"/>
      <w:szCs w:val="20"/>
    </w:rPr>
  </w:style>
  <w:style w:type="paragraph" w:customStyle="1" w:styleId="4a">
    <w:name w:val="4.a."/>
    <w:basedOn w:val="a"/>
    <w:qFormat/>
    <w:rsid w:val="00372FDD"/>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72FDD"/>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72FDD"/>
    <w:rPr>
      <w:kern w:val="2"/>
      <w:sz w:val="18"/>
      <w:szCs w:val="18"/>
    </w:rPr>
  </w:style>
  <w:style w:type="paragraph" w:customStyle="1" w:styleId="18">
    <w:name w:val="正文1"/>
    <w:basedOn w:val="a"/>
    <w:qFormat/>
    <w:rsid w:val="00372FDD"/>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72FDD"/>
    <w:rPr>
      <w:sz w:val="20"/>
      <w:szCs w:val="20"/>
    </w:rPr>
  </w:style>
  <w:style w:type="paragraph" w:customStyle="1" w:styleId="small">
    <w:name w:val="small"/>
    <w:basedOn w:val="a"/>
    <w:qFormat/>
    <w:rsid w:val="00372FDD"/>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72FDD"/>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72FDD"/>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72FDD"/>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72FDD"/>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72FDD"/>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72FDD"/>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72FDD"/>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72FDD"/>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72FDD"/>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72FDD"/>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72FDD"/>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72FDD"/>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72FDD"/>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72FDD"/>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72FDD"/>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72FDD"/>
    <w:rPr>
      <w:rFonts w:ascii="黑体" w:hAnsi="Arial"/>
      <w:bCs/>
      <w:color w:val="000000"/>
      <w:sz w:val="24"/>
    </w:rPr>
  </w:style>
  <w:style w:type="character" w:customStyle="1" w:styleId="DefaultCharChar">
    <w:name w:val="Default Char Char"/>
    <w:link w:val="Default"/>
    <w:qFormat/>
    <w:rsid w:val="00372FDD"/>
    <w:rPr>
      <w:rFonts w:ascii="黑体" w:eastAsia="黑体"/>
      <w:color w:val="000000"/>
      <w:sz w:val="24"/>
      <w:szCs w:val="24"/>
      <w:lang w:bidi="ar-SA"/>
    </w:rPr>
  </w:style>
  <w:style w:type="paragraph" w:customStyle="1" w:styleId="p0">
    <w:name w:val="p0"/>
    <w:basedOn w:val="a"/>
    <w:qFormat/>
    <w:rsid w:val="00372FDD"/>
    <w:pPr>
      <w:widowControl/>
    </w:pPr>
    <w:rPr>
      <w:kern w:val="0"/>
      <w:szCs w:val="21"/>
    </w:rPr>
  </w:style>
  <w:style w:type="paragraph" w:customStyle="1" w:styleId="p15">
    <w:name w:val="p15"/>
    <w:basedOn w:val="a"/>
    <w:qFormat/>
    <w:rsid w:val="00372FDD"/>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72FDD"/>
    <w:pPr>
      <w:widowControl/>
      <w:snapToGrid w:val="0"/>
      <w:spacing w:before="360" w:after="120"/>
      <w:ind w:firstLine="567"/>
    </w:pPr>
    <w:rPr>
      <w:kern w:val="0"/>
      <w:sz w:val="24"/>
    </w:rPr>
  </w:style>
  <w:style w:type="paragraph" w:customStyle="1" w:styleId="p17">
    <w:name w:val="p17"/>
    <w:basedOn w:val="a"/>
    <w:qFormat/>
    <w:rsid w:val="00372FDD"/>
    <w:pPr>
      <w:widowControl/>
      <w:spacing w:before="120" w:after="120" w:line="300" w:lineRule="atLeast"/>
    </w:pPr>
    <w:rPr>
      <w:rFonts w:ascii="Times" w:hAnsi="Times" w:cs="Times"/>
      <w:color w:val="000000"/>
      <w:kern w:val="0"/>
      <w:sz w:val="24"/>
    </w:rPr>
  </w:style>
  <w:style w:type="paragraph" w:styleId="afff">
    <w:name w:val="No Spacing"/>
    <w:link w:val="Charf1"/>
    <w:qFormat/>
    <w:rsid w:val="00372FDD"/>
    <w:rPr>
      <w:rFonts w:ascii="Calibri" w:hAnsi="Calibri"/>
      <w:sz w:val="22"/>
      <w:szCs w:val="22"/>
    </w:rPr>
  </w:style>
  <w:style w:type="character" w:customStyle="1" w:styleId="Charf1">
    <w:name w:val="无间隔 Char"/>
    <w:link w:val="afff"/>
    <w:qFormat/>
    <w:rsid w:val="00372FDD"/>
    <w:rPr>
      <w:rFonts w:ascii="Calibri" w:hAnsi="Calibri"/>
      <w:sz w:val="22"/>
      <w:szCs w:val="22"/>
      <w:lang w:bidi="ar-SA"/>
    </w:rPr>
  </w:style>
  <w:style w:type="character" w:customStyle="1" w:styleId="Char8">
    <w:name w:val="页眉 Char"/>
    <w:link w:val="af3"/>
    <w:uiPriority w:val="99"/>
    <w:qFormat/>
    <w:rsid w:val="00372FDD"/>
    <w:rPr>
      <w:kern w:val="2"/>
      <w:sz w:val="18"/>
      <w:szCs w:val="18"/>
    </w:rPr>
  </w:style>
  <w:style w:type="paragraph" w:customStyle="1" w:styleId="Char3CharCharCharCharCharCharCharCharCharCharCharChar">
    <w:name w:val="Char3 Char Char Char Char Char Char Char Char Char Char Char Char"/>
    <w:basedOn w:val="a"/>
    <w:qFormat/>
    <w:rsid w:val="00372FDD"/>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72FDD"/>
    <w:rPr>
      <w:i/>
      <w:iCs/>
      <w:color w:val="808080"/>
    </w:rPr>
  </w:style>
  <w:style w:type="character" w:customStyle="1" w:styleId="1a">
    <w:name w:val="明显强调1"/>
    <w:uiPriority w:val="21"/>
    <w:qFormat/>
    <w:rsid w:val="00372FDD"/>
    <w:rPr>
      <w:b/>
      <w:bCs/>
      <w:i/>
      <w:iCs/>
      <w:color w:val="4F81BD"/>
    </w:rPr>
  </w:style>
  <w:style w:type="character" w:customStyle="1" w:styleId="Char9">
    <w:name w:val="副标题 Char"/>
    <w:link w:val="af5"/>
    <w:qFormat/>
    <w:rsid w:val="00372FDD"/>
    <w:rPr>
      <w:rFonts w:ascii="Cambria" w:hAnsi="Cambria"/>
      <w:b/>
      <w:bCs/>
      <w:kern w:val="28"/>
      <w:sz w:val="32"/>
      <w:szCs w:val="32"/>
    </w:rPr>
  </w:style>
  <w:style w:type="character" w:customStyle="1" w:styleId="Char13">
    <w:name w:val="批注文字 Char1"/>
    <w:qFormat/>
    <w:rsid w:val="00372FDD"/>
    <w:rPr>
      <w:rFonts w:ascii="Times New Roman" w:eastAsia="宋体" w:hAnsi="Times New Roman" w:cs="Times New Roman"/>
      <w:sz w:val="28"/>
      <w:szCs w:val="24"/>
    </w:rPr>
  </w:style>
  <w:style w:type="paragraph" w:customStyle="1" w:styleId="afff0">
    <w:name w:val="正文+宋体"/>
    <w:basedOn w:val="af7"/>
    <w:qFormat/>
    <w:rsid w:val="00372FDD"/>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72FDD"/>
  </w:style>
  <w:style w:type="character" w:customStyle="1" w:styleId="Charf2">
    <w:name w:val="一般文字 字元 字元 字元 字元 字元 字元 字元 Char"/>
    <w:qFormat/>
    <w:rsid w:val="00372FDD"/>
    <w:rPr>
      <w:rFonts w:ascii="宋体" w:eastAsia="宋体" w:hAnsi="Courier New" w:cs="Courier New"/>
      <w:kern w:val="0"/>
      <w:szCs w:val="21"/>
    </w:rPr>
  </w:style>
  <w:style w:type="paragraph" w:customStyle="1" w:styleId="CharCharCharCharCharCharChar2">
    <w:name w:val="Char Char Char Char Char Char Char2"/>
    <w:basedOn w:val="a"/>
    <w:qFormat/>
    <w:rsid w:val="00372FDD"/>
    <w:rPr>
      <w:rFonts w:ascii="仿宋_GB2312" w:eastAsia="仿宋_GB2312"/>
      <w:b/>
      <w:sz w:val="32"/>
      <w:szCs w:val="32"/>
    </w:rPr>
  </w:style>
  <w:style w:type="table" w:customStyle="1" w:styleId="Gridding1">
    <w:name w:val="Gridding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72FDD"/>
    <w:pPr>
      <w:spacing w:before="156" w:line="360" w:lineRule="auto"/>
      <w:ind w:firstLineChars="200" w:firstLine="510"/>
    </w:pPr>
    <w:rPr>
      <w:sz w:val="24"/>
      <w:szCs w:val="20"/>
    </w:rPr>
  </w:style>
  <w:style w:type="character" w:customStyle="1" w:styleId="CharCharChar">
    <w:name w:val="Char Char Char"/>
    <w:qFormat/>
    <w:rsid w:val="00372FDD"/>
    <w:rPr>
      <w:rFonts w:ascii="宋体" w:eastAsia="宋体" w:hAnsi="Courier New"/>
      <w:sz w:val="21"/>
      <w:szCs w:val="21"/>
      <w:lang w:val="en-US" w:eastAsia="zh-CN" w:bidi="ar-SA"/>
    </w:rPr>
  </w:style>
  <w:style w:type="character" w:customStyle="1" w:styleId="Char0">
    <w:name w:val="文档结构图 Char"/>
    <w:link w:val="a7"/>
    <w:qFormat/>
    <w:rsid w:val="00372FDD"/>
    <w:rPr>
      <w:kern w:val="2"/>
      <w:sz w:val="21"/>
      <w:szCs w:val="24"/>
      <w:shd w:val="clear" w:color="auto" w:fill="000080"/>
    </w:rPr>
  </w:style>
  <w:style w:type="paragraph" w:customStyle="1" w:styleId="afff1">
    <w:name w:val="保留正文"/>
    <w:basedOn w:val="ab"/>
    <w:qFormat/>
    <w:rsid w:val="00372FDD"/>
    <w:pPr>
      <w:keepNext/>
      <w:spacing w:after="160"/>
    </w:pPr>
    <w:rPr>
      <w:color w:val="auto"/>
      <w:szCs w:val="20"/>
    </w:rPr>
  </w:style>
  <w:style w:type="character" w:customStyle="1" w:styleId="title1">
    <w:name w:val="title1"/>
    <w:qFormat/>
    <w:rsid w:val="00372FDD"/>
    <w:rPr>
      <w:rFonts w:ascii="宋体" w:eastAsia="宋体" w:hAnsi="宋体" w:hint="eastAsia"/>
      <w:b/>
      <w:bCs/>
      <w:sz w:val="22"/>
      <w:szCs w:val="22"/>
    </w:rPr>
  </w:style>
  <w:style w:type="paragraph" w:customStyle="1" w:styleId="1b">
    <w:name w:val="正文缩进1"/>
    <w:basedOn w:val="a"/>
    <w:next w:val="ac"/>
    <w:qFormat/>
    <w:rsid w:val="00372FDD"/>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72FDD"/>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72FDD"/>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72FDD"/>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72FDD"/>
    <w:rPr>
      <w:rFonts w:ascii="Tahoma" w:hAnsi="Tahoma"/>
      <w:sz w:val="24"/>
      <w:szCs w:val="20"/>
    </w:rPr>
  </w:style>
  <w:style w:type="character" w:customStyle="1" w:styleId="md">
    <w:name w:val="md"/>
    <w:qFormat/>
    <w:rsid w:val="00372FDD"/>
  </w:style>
  <w:style w:type="paragraph" w:customStyle="1" w:styleId="210">
    <w:name w:val="正文文本 21"/>
    <w:basedOn w:val="a"/>
    <w:qFormat/>
    <w:rsid w:val="00372FDD"/>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72FDD"/>
    <w:rPr>
      <w:kern w:val="2"/>
      <w:sz w:val="21"/>
      <w:szCs w:val="24"/>
    </w:rPr>
  </w:style>
  <w:style w:type="character" w:customStyle="1" w:styleId="Charb">
    <w:name w:val="批注主题 Char"/>
    <w:link w:val="af9"/>
    <w:qFormat/>
    <w:rsid w:val="00372FDD"/>
    <w:rPr>
      <w:b/>
      <w:bCs/>
      <w:kern w:val="2"/>
      <w:sz w:val="21"/>
      <w:szCs w:val="24"/>
    </w:rPr>
  </w:style>
  <w:style w:type="character" w:customStyle="1" w:styleId="CharChar">
    <w:name w:val="Char Char"/>
    <w:qFormat/>
    <w:rsid w:val="00372FDD"/>
    <w:rPr>
      <w:kern w:val="2"/>
      <w:sz w:val="18"/>
      <w:szCs w:val="18"/>
    </w:rPr>
  </w:style>
  <w:style w:type="paragraph" w:customStyle="1" w:styleId="2GB2312023">
    <w:name w:val="样式 正文2 + 仿宋_GB2312 黑色 段前: 0 磅 行距: 固定值 23 磅"/>
    <w:basedOn w:val="25"/>
    <w:qFormat/>
    <w:rsid w:val="00372FDD"/>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72FDD"/>
    <w:rPr>
      <w:rFonts w:eastAsia="宋体"/>
      <w:spacing w:val="12"/>
      <w:kern w:val="2"/>
      <w:sz w:val="18"/>
      <w:lang w:val="en-US" w:eastAsia="zh-CN" w:bidi="ar-SA"/>
    </w:rPr>
  </w:style>
  <w:style w:type="character" w:customStyle="1" w:styleId="CharChar17">
    <w:name w:val="Char Char17"/>
    <w:qFormat/>
    <w:rsid w:val="00372FDD"/>
    <w:rPr>
      <w:kern w:val="2"/>
      <w:sz w:val="18"/>
      <w:szCs w:val="18"/>
    </w:rPr>
  </w:style>
  <w:style w:type="character" w:customStyle="1" w:styleId="2Char2">
    <w:name w:val="正文缩进2格 Char"/>
    <w:link w:val="26"/>
    <w:qFormat/>
    <w:rsid w:val="00372FDD"/>
    <w:rPr>
      <w:rFonts w:ascii="仿宋_GB2312" w:eastAsia="仿宋_GB2312" w:hAnsi="宋体"/>
      <w:sz w:val="31"/>
      <w:szCs w:val="28"/>
    </w:rPr>
  </w:style>
  <w:style w:type="paragraph" w:customStyle="1" w:styleId="26">
    <w:name w:val="正文缩进2格"/>
    <w:basedOn w:val="a"/>
    <w:link w:val="2Char2"/>
    <w:qFormat/>
    <w:rsid w:val="00372FDD"/>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72FDD"/>
    <w:rPr>
      <w:rFonts w:ascii="Verdana" w:eastAsia="宋体" w:hAnsi="Verdana"/>
      <w:kern w:val="2"/>
      <w:sz w:val="21"/>
      <w:szCs w:val="21"/>
      <w:lang w:val="en-US" w:eastAsia="zh-CN" w:bidi="ar-SA"/>
    </w:rPr>
  </w:style>
  <w:style w:type="character" w:customStyle="1" w:styleId="p105">
    <w:name w:val="p105"/>
    <w:qFormat/>
    <w:rsid w:val="00372FDD"/>
  </w:style>
  <w:style w:type="character" w:customStyle="1" w:styleId="style61">
    <w:name w:val="style61"/>
    <w:qFormat/>
    <w:rsid w:val="00372FDD"/>
    <w:rPr>
      <w:b/>
      <w:bCs/>
    </w:rPr>
  </w:style>
  <w:style w:type="character" w:customStyle="1" w:styleId="f141">
    <w:name w:val="f141"/>
    <w:qFormat/>
    <w:rsid w:val="00372FDD"/>
    <w:rPr>
      <w:sz w:val="21"/>
      <w:szCs w:val="21"/>
    </w:rPr>
  </w:style>
  <w:style w:type="character" w:customStyle="1" w:styleId="keyfeatures1">
    <w:name w:val="keyfeatures1"/>
    <w:qFormat/>
    <w:rsid w:val="00372FDD"/>
    <w:rPr>
      <w:rFonts w:ascii="Arial" w:hAnsi="Arial" w:cs="Arial" w:hint="default"/>
      <w:color w:val="003366"/>
      <w:sz w:val="17"/>
      <w:szCs w:val="17"/>
      <w:u w:val="none"/>
    </w:rPr>
  </w:style>
  <w:style w:type="character" w:customStyle="1" w:styleId="CharChar15">
    <w:name w:val="Char Char15"/>
    <w:qFormat/>
    <w:rsid w:val="00372FDD"/>
    <w:rPr>
      <w:rFonts w:ascii="宋体" w:eastAsia="宋体" w:hAnsi="Courier New"/>
      <w:sz w:val="21"/>
      <w:szCs w:val="21"/>
      <w:lang w:val="en-US" w:eastAsia="zh-CN" w:bidi="ar-SA"/>
    </w:rPr>
  </w:style>
  <w:style w:type="character" w:customStyle="1" w:styleId="CharChar14">
    <w:name w:val="Char Char14"/>
    <w:qFormat/>
    <w:rsid w:val="00372FDD"/>
    <w:rPr>
      <w:rFonts w:eastAsia="宋体"/>
      <w:lang w:val="en-US" w:eastAsia="zh-CN" w:bidi="ar-SA"/>
    </w:rPr>
  </w:style>
  <w:style w:type="character" w:customStyle="1" w:styleId="weby11">
    <w:name w:val="weby11"/>
    <w:qFormat/>
    <w:rsid w:val="00372FDD"/>
    <w:rPr>
      <w:sz w:val="18"/>
      <w:szCs w:val="18"/>
    </w:rPr>
  </w:style>
  <w:style w:type="character" w:customStyle="1" w:styleId="2Char3">
    <w:name w:val="页脚2 Char"/>
    <w:link w:val="27"/>
    <w:qFormat/>
    <w:rsid w:val="00372FDD"/>
    <w:rPr>
      <w:rFonts w:ascii="宋体" w:hAnsi="宋体"/>
      <w:sz w:val="18"/>
      <w:szCs w:val="18"/>
    </w:rPr>
  </w:style>
  <w:style w:type="paragraph" w:customStyle="1" w:styleId="27">
    <w:name w:val="页脚2"/>
    <w:basedOn w:val="a"/>
    <w:link w:val="2Char3"/>
    <w:qFormat/>
    <w:rsid w:val="00372FDD"/>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72FDD"/>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72FDD"/>
    <w:pPr>
      <w:spacing w:line="360" w:lineRule="exact"/>
    </w:pPr>
    <w:rPr>
      <w:rFonts w:ascii="Verdana" w:hAnsi="Verdana"/>
      <w:szCs w:val="21"/>
    </w:rPr>
  </w:style>
  <w:style w:type="paragraph" w:customStyle="1" w:styleId="Char1CharCharCharCharCharChar">
    <w:name w:val="Char1 Char Char Char Char Char Char"/>
    <w:basedOn w:val="a"/>
    <w:rsid w:val="00372FDD"/>
    <w:pPr>
      <w:widowControl/>
      <w:spacing w:line="400" w:lineRule="exact"/>
      <w:jc w:val="center"/>
    </w:pPr>
    <w:rPr>
      <w:rFonts w:ascii="Verdana" w:hAnsi="Verdana"/>
      <w:kern w:val="0"/>
      <w:szCs w:val="20"/>
      <w:lang w:eastAsia="en-US"/>
    </w:rPr>
  </w:style>
  <w:style w:type="paragraph" w:customStyle="1" w:styleId="42">
    <w:name w:val="正文缩进4格"/>
    <w:basedOn w:val="26"/>
    <w:rsid w:val="00372FDD"/>
    <w:pPr>
      <w:ind w:leftChars="310" w:left="651" w:firstLineChars="196" w:firstLine="608"/>
    </w:pPr>
    <w:rPr>
      <w:color w:val="000000"/>
    </w:rPr>
  </w:style>
  <w:style w:type="paragraph" w:customStyle="1" w:styleId="afff3">
    <w:name w:val="表中文字"/>
    <w:basedOn w:val="a"/>
    <w:rsid w:val="00372FDD"/>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72FDD"/>
    <w:pPr>
      <w:spacing w:line="600" w:lineRule="exact"/>
      <w:jc w:val="right"/>
    </w:pPr>
    <w:rPr>
      <w:rFonts w:eastAsia="仿宋_GB2312"/>
      <w:sz w:val="31"/>
      <w:szCs w:val="24"/>
    </w:rPr>
  </w:style>
  <w:style w:type="paragraph" w:customStyle="1" w:styleId="311">
    <w:name w:val="标题 3.1"/>
    <w:basedOn w:val="3"/>
    <w:rsid w:val="00372FDD"/>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72FDD"/>
    <w:pPr>
      <w:ind w:leftChars="854" w:left="1758"/>
    </w:pPr>
  </w:style>
  <w:style w:type="paragraph" w:customStyle="1" w:styleId="xl26">
    <w:name w:val="xl26"/>
    <w:basedOn w:val="a"/>
    <w:rsid w:val="00372FDD"/>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72FDD"/>
    <w:pPr>
      <w:ind w:firstLineChars="0" w:firstLine="0"/>
    </w:pPr>
  </w:style>
  <w:style w:type="paragraph" w:customStyle="1" w:styleId="350">
    <w:name w:val="标题 3.5"/>
    <w:basedOn w:val="3"/>
    <w:rsid w:val="00372FDD"/>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72FDD"/>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72FDD"/>
    <w:pPr>
      <w:adjustRightInd w:val="0"/>
      <w:snapToGrid w:val="0"/>
      <w:spacing w:line="300" w:lineRule="auto"/>
      <w:ind w:leftChars="200" w:left="200" w:firstLineChars="200" w:firstLine="200"/>
    </w:pPr>
  </w:style>
  <w:style w:type="paragraph" w:customStyle="1" w:styleId="afff7">
    <w:name w:val="正文居中"/>
    <w:basedOn w:val="a"/>
    <w:next w:val="a"/>
    <w:rsid w:val="00372FDD"/>
    <w:pPr>
      <w:adjustRightInd w:val="0"/>
      <w:snapToGrid w:val="0"/>
      <w:spacing w:line="300" w:lineRule="auto"/>
      <w:jc w:val="center"/>
    </w:pPr>
  </w:style>
  <w:style w:type="paragraph" w:customStyle="1" w:styleId="Bullet">
    <w:name w:val="Bullet"/>
    <w:basedOn w:val="a"/>
    <w:rsid w:val="00372FDD"/>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72FDD"/>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72FDD"/>
    <w:rPr>
      <w:rFonts w:ascii="Tahoma" w:hAnsi="Tahoma"/>
      <w:sz w:val="24"/>
      <w:szCs w:val="20"/>
    </w:rPr>
  </w:style>
  <w:style w:type="paragraph" w:customStyle="1" w:styleId="28">
    <w:name w:val="技术响应2"/>
    <w:basedOn w:val="a"/>
    <w:rsid w:val="00372FDD"/>
    <w:pPr>
      <w:tabs>
        <w:tab w:val="left" w:pos="420"/>
      </w:tabs>
      <w:ind w:left="420" w:hanging="420"/>
    </w:pPr>
    <w:rPr>
      <w:rFonts w:ascii="宋体" w:hAnsi="宋体"/>
      <w:b/>
      <w:bCs/>
      <w:szCs w:val="20"/>
    </w:rPr>
  </w:style>
  <w:style w:type="paragraph" w:customStyle="1" w:styleId="29">
    <w:name w:val="需求书2"/>
    <w:basedOn w:val="a"/>
    <w:qFormat/>
    <w:rsid w:val="00372FDD"/>
    <w:rPr>
      <w:rFonts w:ascii="宋体" w:hAnsi="宋体"/>
      <w:spacing w:val="10"/>
      <w:sz w:val="18"/>
      <w:szCs w:val="20"/>
    </w:rPr>
  </w:style>
  <w:style w:type="paragraph" w:customStyle="1" w:styleId="afff8">
    <w:name w:val="投标文件格式"/>
    <w:basedOn w:val="ae"/>
    <w:rsid w:val="00372FDD"/>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72FDD"/>
    <w:pPr>
      <w:widowControl/>
      <w:spacing w:line="360" w:lineRule="auto"/>
      <w:ind w:firstLine="588"/>
      <w:jc w:val="center"/>
    </w:pPr>
    <w:rPr>
      <w:rFonts w:ascii="宋体"/>
      <w:b/>
      <w:kern w:val="0"/>
      <w:sz w:val="28"/>
      <w:szCs w:val="20"/>
    </w:rPr>
  </w:style>
  <w:style w:type="paragraph" w:customStyle="1" w:styleId="afff9">
    <w:name w:val="进度表"/>
    <w:basedOn w:val="a0"/>
    <w:rsid w:val="00372FDD"/>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72FDD"/>
    <w:pPr>
      <w:widowControl/>
      <w:spacing w:line="480" w:lineRule="auto"/>
      <w:jc w:val="center"/>
    </w:pPr>
    <w:rPr>
      <w:rFonts w:ascii="宋体"/>
      <w:b/>
      <w:kern w:val="0"/>
      <w:sz w:val="24"/>
      <w:szCs w:val="20"/>
    </w:rPr>
  </w:style>
  <w:style w:type="paragraph" w:customStyle="1" w:styleId="afffb">
    <w:name w:val="正文（缩进）"/>
    <w:basedOn w:val="a"/>
    <w:rsid w:val="00372FDD"/>
    <w:pPr>
      <w:spacing w:beforeLines="50" w:afterLines="50" w:line="360" w:lineRule="auto"/>
      <w:ind w:firstLineChars="200" w:firstLine="480"/>
    </w:pPr>
    <w:rPr>
      <w:sz w:val="24"/>
    </w:rPr>
  </w:style>
  <w:style w:type="character" w:customStyle="1" w:styleId="HTMLChar">
    <w:name w:val="HTML 预设格式 Char"/>
    <w:link w:val="HTML"/>
    <w:uiPriority w:val="99"/>
    <w:rsid w:val="00372FDD"/>
    <w:rPr>
      <w:rFonts w:ascii="黑体" w:eastAsia="黑体" w:hAnsi="Courier New"/>
    </w:rPr>
  </w:style>
  <w:style w:type="character" w:customStyle="1" w:styleId="CharChar11">
    <w:name w:val="Char Char11"/>
    <w:rsid w:val="00372FDD"/>
    <w:rPr>
      <w:kern w:val="2"/>
      <w:sz w:val="18"/>
      <w:szCs w:val="18"/>
    </w:rPr>
  </w:style>
  <w:style w:type="character" w:customStyle="1" w:styleId="CharChar6">
    <w:name w:val="Char Char6"/>
    <w:rsid w:val="00372FDD"/>
    <w:rPr>
      <w:sz w:val="21"/>
    </w:rPr>
  </w:style>
  <w:style w:type="character" w:customStyle="1" w:styleId="CharChar5">
    <w:name w:val="Char Char5"/>
    <w:rsid w:val="00372FDD"/>
    <w:rPr>
      <w:b/>
      <w:bCs/>
      <w:sz w:val="21"/>
    </w:rPr>
  </w:style>
  <w:style w:type="paragraph" w:customStyle="1" w:styleId="CharCharCharCharChar">
    <w:name w:val="Char Char Char Char Char"/>
    <w:basedOn w:val="a"/>
    <w:rsid w:val="00372FDD"/>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72FDD"/>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72FD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72F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72FDD"/>
    <w:rPr>
      <w:rFonts w:ascii="宋体" w:hAnsi="宋体"/>
      <w:b/>
      <w:sz w:val="28"/>
      <w:szCs w:val="28"/>
    </w:rPr>
  </w:style>
  <w:style w:type="paragraph" w:customStyle="1" w:styleId="52">
    <w:name w:val="题注5"/>
    <w:basedOn w:val="a"/>
    <w:next w:val="a4"/>
    <w:rsid w:val="00372FDD"/>
    <w:pPr>
      <w:jc w:val="center"/>
    </w:pPr>
    <w:rPr>
      <w:b/>
      <w:color w:val="000000"/>
      <w:sz w:val="24"/>
      <w:szCs w:val="21"/>
    </w:rPr>
  </w:style>
  <w:style w:type="paragraph" w:customStyle="1" w:styleId="43">
    <w:name w:val="题注4"/>
    <w:basedOn w:val="a"/>
    <w:next w:val="a4"/>
    <w:rsid w:val="00372FDD"/>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72FDD"/>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72FDD"/>
    <w:pPr>
      <w:widowControl/>
      <w:spacing w:line="400" w:lineRule="exact"/>
      <w:jc w:val="center"/>
    </w:pPr>
    <w:rPr>
      <w:rFonts w:ascii="Verdana" w:hAnsi="Verdana"/>
      <w:kern w:val="0"/>
      <w:szCs w:val="20"/>
      <w:lang w:eastAsia="en-US"/>
    </w:rPr>
  </w:style>
  <w:style w:type="paragraph" w:customStyle="1" w:styleId="xl48">
    <w:name w:val="xl48"/>
    <w:basedOn w:val="a"/>
    <w:rsid w:val="00372FDD"/>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72FDD"/>
    <w:rPr>
      <w:color w:val="FF0000"/>
      <w:kern w:val="2"/>
      <w:sz w:val="21"/>
      <w:szCs w:val="24"/>
    </w:rPr>
  </w:style>
  <w:style w:type="character" w:customStyle="1" w:styleId="Charc">
    <w:name w:val="正文首行缩进 Char"/>
    <w:basedOn w:val="Char10"/>
    <w:link w:val="afa"/>
    <w:qFormat/>
    <w:rsid w:val="00372FDD"/>
    <w:rPr>
      <w:color w:val="FF0000"/>
      <w:kern w:val="2"/>
      <w:sz w:val="21"/>
      <w:szCs w:val="24"/>
    </w:rPr>
  </w:style>
  <w:style w:type="paragraph" w:customStyle="1" w:styleId="Char120">
    <w:name w:val="Char12"/>
    <w:basedOn w:val="a7"/>
    <w:qFormat/>
    <w:rsid w:val="00372FDD"/>
    <w:rPr>
      <w:rFonts w:ascii="Tahoma" w:hAnsi="Tahoma"/>
      <w:sz w:val="24"/>
    </w:rPr>
  </w:style>
  <w:style w:type="character" w:customStyle="1" w:styleId="CharChar2">
    <w:name w:val="Char Char2"/>
    <w:locked/>
    <w:rsid w:val="00372FDD"/>
    <w:rPr>
      <w:rFonts w:ascii="宋体" w:eastAsia="宋体" w:hAnsi="宋体"/>
      <w:lang w:val="en-US" w:eastAsia="zh-CN" w:bidi="ar-SA"/>
    </w:rPr>
  </w:style>
  <w:style w:type="paragraph" w:customStyle="1" w:styleId="1e">
    <w:name w:val="纯文本1"/>
    <w:basedOn w:val="a"/>
    <w:rsid w:val="00372FDD"/>
    <w:pPr>
      <w:adjustRightInd w:val="0"/>
      <w:textAlignment w:val="baseline"/>
    </w:pPr>
    <w:rPr>
      <w:rFonts w:ascii="宋体" w:eastAsia="楷体_GB2312" w:hAnsi="Courier New"/>
      <w:sz w:val="26"/>
      <w:szCs w:val="20"/>
    </w:rPr>
  </w:style>
  <w:style w:type="paragraph" w:customStyle="1" w:styleId="New">
    <w:name w:val="正文缩进 New"/>
    <w:basedOn w:val="a"/>
    <w:rsid w:val="00372FDD"/>
    <w:pPr>
      <w:adjustRightInd w:val="0"/>
      <w:ind w:firstLine="420"/>
      <w:textAlignment w:val="baseline"/>
    </w:pPr>
    <w:rPr>
      <w:rFonts w:eastAsia="楷体_GB2312"/>
      <w:szCs w:val="20"/>
    </w:rPr>
  </w:style>
  <w:style w:type="table" w:customStyle="1" w:styleId="Gridding18">
    <w:name w:val="Gridding18"/>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72FDD"/>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72FDD"/>
    <w:rPr>
      <w:rFonts w:ascii="Verdana" w:eastAsia="宋体" w:hAnsi="Verdana"/>
      <w:kern w:val="2"/>
      <w:sz w:val="21"/>
      <w:szCs w:val="21"/>
      <w:lang w:val="en-US" w:eastAsia="zh-CN"/>
    </w:rPr>
  </w:style>
  <w:style w:type="character" w:customStyle="1" w:styleId="Char21">
    <w:name w:val="纯文本 Char2"/>
    <w:link w:val="2b"/>
    <w:qFormat/>
    <w:rsid w:val="00372FDD"/>
    <w:rPr>
      <w:rFonts w:ascii="宋体" w:hAnsi="Courier New"/>
      <w:szCs w:val="21"/>
    </w:rPr>
  </w:style>
  <w:style w:type="paragraph" w:customStyle="1" w:styleId="2b">
    <w:name w:val="纯文本2"/>
    <w:basedOn w:val="a"/>
    <w:link w:val="Char21"/>
    <w:rsid w:val="00372FDD"/>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72FDD"/>
    <w:rPr>
      <w:sz w:val="21"/>
      <w:szCs w:val="21"/>
    </w:rPr>
  </w:style>
  <w:style w:type="character" w:customStyle="1" w:styleId="2CharChar">
    <w:name w:val="页脚2 Char Char"/>
    <w:rsid w:val="00372FDD"/>
    <w:rPr>
      <w:rFonts w:ascii="宋体" w:hAnsi="宋体"/>
      <w:sz w:val="18"/>
      <w:szCs w:val="18"/>
    </w:rPr>
  </w:style>
  <w:style w:type="character" w:customStyle="1" w:styleId="CharChar0">
    <w:name w:val="页脚 Char Char"/>
    <w:qFormat/>
    <w:rsid w:val="00372FDD"/>
    <w:rPr>
      <w:rFonts w:ascii="Times New Roman" w:eastAsia="宋体" w:hAnsi="Times New Roman" w:cs="Times New Roman"/>
      <w:sz w:val="18"/>
      <w:szCs w:val="18"/>
    </w:rPr>
  </w:style>
  <w:style w:type="character" w:customStyle="1" w:styleId="1f1">
    <w:name w:val="页码1"/>
    <w:rsid w:val="00372FDD"/>
  </w:style>
  <w:style w:type="character" w:customStyle="1" w:styleId="Char14">
    <w:name w:val="批注框文本 Char1"/>
    <w:qFormat/>
    <w:rsid w:val="00372FDD"/>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72FDD"/>
    <w:rPr>
      <w:kern w:val="2"/>
      <w:sz w:val="18"/>
      <w:szCs w:val="18"/>
    </w:rPr>
  </w:style>
  <w:style w:type="character" w:customStyle="1" w:styleId="2CharChar0">
    <w:name w:val="正文缩进2格 Char Char"/>
    <w:qFormat/>
    <w:rsid w:val="00372FDD"/>
    <w:rPr>
      <w:rFonts w:ascii="仿宋_GB2312" w:eastAsia="仿宋_GB2312" w:hAnsi="宋体"/>
      <w:sz w:val="31"/>
      <w:szCs w:val="28"/>
    </w:rPr>
  </w:style>
  <w:style w:type="paragraph" w:customStyle="1" w:styleId="1f2">
    <w:name w:val="正文首行缩进1"/>
    <w:basedOn w:val="ab"/>
    <w:rsid w:val="00372FDD"/>
    <w:pPr>
      <w:widowControl/>
      <w:spacing w:after="120"/>
      <w:ind w:firstLineChars="100" w:firstLine="420"/>
      <w:jc w:val="left"/>
    </w:pPr>
    <w:rPr>
      <w:color w:val="auto"/>
      <w:kern w:val="0"/>
      <w:szCs w:val="20"/>
    </w:rPr>
  </w:style>
  <w:style w:type="paragraph" w:customStyle="1" w:styleId="212">
    <w:name w:val="正文文本缩进 21"/>
    <w:basedOn w:val="a"/>
    <w:qFormat/>
    <w:rsid w:val="00372FDD"/>
    <w:pPr>
      <w:spacing w:line="500" w:lineRule="exact"/>
      <w:ind w:firstLineChars="213" w:firstLine="511"/>
    </w:pPr>
    <w:rPr>
      <w:sz w:val="24"/>
    </w:rPr>
  </w:style>
  <w:style w:type="paragraph" w:customStyle="1" w:styleId="221">
    <w:name w:val="正文文本 22"/>
    <w:basedOn w:val="a"/>
    <w:qFormat/>
    <w:rsid w:val="00372FDD"/>
    <w:pPr>
      <w:tabs>
        <w:tab w:val="left" w:pos="0"/>
      </w:tabs>
      <w:spacing w:line="400" w:lineRule="atLeast"/>
    </w:pPr>
    <w:rPr>
      <w:rFonts w:ascii="Arial" w:hAnsi="Arial"/>
      <w:color w:val="000000"/>
    </w:rPr>
  </w:style>
  <w:style w:type="paragraph" w:customStyle="1" w:styleId="1f3">
    <w:name w:val="正文文本缩进1"/>
    <w:basedOn w:val="a"/>
    <w:qFormat/>
    <w:rsid w:val="00372FDD"/>
    <w:pPr>
      <w:ind w:left="480" w:hangingChars="200" w:hanging="480"/>
    </w:pPr>
    <w:rPr>
      <w:sz w:val="24"/>
    </w:rPr>
  </w:style>
  <w:style w:type="paragraph" w:customStyle="1" w:styleId="HTML1">
    <w:name w:val="HTML 预设格式1"/>
    <w:basedOn w:val="a"/>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72FDD"/>
    <w:pPr>
      <w:tabs>
        <w:tab w:val="left" w:pos="420"/>
      </w:tabs>
      <w:adjustRightInd w:val="0"/>
      <w:snapToGrid w:val="0"/>
      <w:spacing w:line="300" w:lineRule="auto"/>
      <w:ind w:left="840" w:hanging="420"/>
    </w:pPr>
  </w:style>
  <w:style w:type="paragraph" w:customStyle="1" w:styleId="312">
    <w:name w:val="正文文本缩进 31"/>
    <w:basedOn w:val="a"/>
    <w:rsid w:val="00372FDD"/>
    <w:pPr>
      <w:spacing w:line="500" w:lineRule="exact"/>
      <w:ind w:left="511" w:hangingChars="213" w:hanging="511"/>
    </w:pPr>
    <w:rPr>
      <w:sz w:val="24"/>
    </w:rPr>
  </w:style>
  <w:style w:type="paragraph" w:customStyle="1" w:styleId="2c">
    <w:name w:val="列出段落2"/>
    <w:basedOn w:val="a"/>
    <w:rsid w:val="00372FDD"/>
    <w:pPr>
      <w:ind w:firstLineChars="200" w:firstLine="420"/>
    </w:pPr>
    <w:rPr>
      <w:kern w:val="0"/>
      <w:sz w:val="20"/>
      <w:szCs w:val="20"/>
    </w:rPr>
  </w:style>
  <w:style w:type="paragraph" w:customStyle="1" w:styleId="1f5">
    <w:name w:val="文档结构图1"/>
    <w:basedOn w:val="a"/>
    <w:rsid w:val="00372FDD"/>
    <w:pPr>
      <w:shd w:val="clear" w:color="auto" w:fill="000080"/>
    </w:pPr>
    <w:rPr>
      <w:shd w:val="clear" w:color="auto" w:fill="000080"/>
    </w:rPr>
  </w:style>
  <w:style w:type="paragraph" w:customStyle="1" w:styleId="111">
    <w:name w:val="索引 11"/>
    <w:basedOn w:val="a"/>
    <w:next w:val="a"/>
    <w:qFormat/>
    <w:rsid w:val="00372FDD"/>
    <w:pPr>
      <w:ind w:leftChars="257" w:left="540"/>
    </w:pPr>
    <w:rPr>
      <w:rFonts w:ascii="Arial" w:hAnsi="Arial" w:cs="Arial"/>
    </w:rPr>
  </w:style>
  <w:style w:type="paragraph" w:customStyle="1" w:styleId="1f6">
    <w:name w:val="日期1"/>
    <w:basedOn w:val="a"/>
    <w:next w:val="a"/>
    <w:rsid w:val="00372FDD"/>
    <w:pPr>
      <w:ind w:leftChars="2500" w:left="100"/>
    </w:pPr>
    <w:rPr>
      <w:szCs w:val="20"/>
    </w:rPr>
  </w:style>
  <w:style w:type="paragraph" w:customStyle="1" w:styleId="1f7">
    <w:name w:val="批注主题1"/>
    <w:basedOn w:val="a9"/>
    <w:next w:val="a9"/>
    <w:rsid w:val="00372FDD"/>
    <w:rPr>
      <w:b/>
      <w:bCs/>
    </w:rPr>
  </w:style>
  <w:style w:type="paragraph" w:customStyle="1" w:styleId="313">
    <w:name w:val="正文文本 31"/>
    <w:basedOn w:val="a"/>
    <w:rsid w:val="00372FDD"/>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72FDD"/>
    <w:pPr>
      <w:adjustRightInd w:val="0"/>
      <w:spacing w:line="312" w:lineRule="atLeast"/>
      <w:ind w:firstLine="420"/>
      <w:textAlignment w:val="baseline"/>
    </w:pPr>
    <w:rPr>
      <w:kern w:val="0"/>
      <w:szCs w:val="20"/>
    </w:rPr>
  </w:style>
  <w:style w:type="paragraph" w:customStyle="1" w:styleId="1f8">
    <w:name w:val="引文目录标题1"/>
    <w:basedOn w:val="a"/>
    <w:next w:val="a"/>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72FDD"/>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72FDD"/>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72FDD"/>
    <w:rPr>
      <w:rFonts w:ascii="仿宋_GB2312" w:eastAsia="仿宋_GB2312"/>
      <w:b/>
      <w:sz w:val="32"/>
      <w:szCs w:val="32"/>
    </w:rPr>
  </w:style>
  <w:style w:type="paragraph" w:customStyle="1" w:styleId="1fa">
    <w:name w:val="索引标题1"/>
    <w:basedOn w:val="a"/>
    <w:next w:val="111"/>
    <w:rsid w:val="00372FDD"/>
    <w:rPr>
      <w:szCs w:val="20"/>
    </w:rPr>
  </w:style>
  <w:style w:type="paragraph" w:customStyle="1" w:styleId="CharCharCharCharCharCharCharCharCharChar1">
    <w:name w:val="Char Char Char Char Char Char Char Char Char Char1"/>
    <w:basedOn w:val="a"/>
    <w:qFormat/>
    <w:rsid w:val="00372FDD"/>
    <w:rPr>
      <w:rFonts w:ascii="仿宋_GB2312" w:eastAsia="仿宋_GB2312"/>
      <w:b/>
      <w:sz w:val="32"/>
      <w:szCs w:val="32"/>
    </w:rPr>
  </w:style>
  <w:style w:type="paragraph" w:customStyle="1" w:styleId="552">
    <w:name w:val="样式 小四 段前: 5 磅 段后: 5 磅 首行缩进:  2 字符"/>
    <w:basedOn w:val="a"/>
    <w:rsid w:val="00372FDD"/>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72FDD"/>
    <w:rPr>
      <w:rFonts w:ascii="仿宋_GB2312" w:eastAsia="仿宋_GB2312"/>
      <w:b/>
      <w:sz w:val="32"/>
      <w:szCs w:val="32"/>
    </w:rPr>
  </w:style>
  <w:style w:type="paragraph" w:customStyle="1" w:styleId="1fb">
    <w:name w:val="文本块1"/>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72FDD"/>
    <w:rPr>
      <w:rFonts w:ascii="仿宋_GB2312" w:eastAsia="仿宋_GB2312"/>
      <w:b/>
      <w:sz w:val="32"/>
      <w:szCs w:val="32"/>
    </w:rPr>
  </w:style>
  <w:style w:type="paragraph" w:customStyle="1" w:styleId="213">
    <w:name w:val="列表 21"/>
    <w:basedOn w:val="a"/>
    <w:qFormat/>
    <w:rsid w:val="00372FDD"/>
    <w:pPr>
      <w:widowControl/>
      <w:ind w:leftChars="200" w:left="100" w:hangingChars="200" w:hanging="200"/>
      <w:jc w:val="left"/>
    </w:pPr>
    <w:rPr>
      <w:kern w:val="0"/>
      <w:szCs w:val="20"/>
    </w:rPr>
  </w:style>
  <w:style w:type="table" w:customStyle="1" w:styleId="Gridding17">
    <w:name w:val="Gridding17"/>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72FDD"/>
    <w:pPr>
      <w:spacing w:line="440" w:lineRule="exact"/>
      <w:ind w:left="1303" w:hanging="600"/>
    </w:pPr>
    <w:rPr>
      <w:rFonts w:ascii="宋体" w:hAnsi="宋体"/>
      <w:bCs/>
      <w:sz w:val="24"/>
    </w:rPr>
  </w:style>
  <w:style w:type="paragraph" w:customStyle="1" w:styleId="NormalDS">
    <w:name w:val="Normal DS"/>
    <w:basedOn w:val="a"/>
    <w:qFormat/>
    <w:rsid w:val="00372FDD"/>
    <w:pPr>
      <w:widowControl/>
      <w:spacing w:after="260"/>
      <w:jc w:val="left"/>
    </w:pPr>
    <w:rPr>
      <w:rFonts w:ascii="Times" w:hAnsi="Times"/>
      <w:kern w:val="0"/>
      <w:sz w:val="23"/>
      <w:szCs w:val="20"/>
      <w:lang w:val="en-GB"/>
    </w:rPr>
  </w:style>
  <w:style w:type="table" w:customStyle="1" w:styleId="Gridding20">
    <w:name w:val="Gridding20"/>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72FDD"/>
  </w:style>
  <w:style w:type="paragraph" w:customStyle="1" w:styleId="afffc">
    <w:name w:val="正文文字表格居中"/>
    <w:basedOn w:val="a"/>
    <w:next w:val="24"/>
    <w:rsid w:val="00372FDD"/>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72FDD"/>
    <w:pPr>
      <w:tabs>
        <w:tab w:val="left" w:pos="360"/>
      </w:tabs>
    </w:pPr>
    <w:rPr>
      <w:sz w:val="24"/>
    </w:rPr>
  </w:style>
  <w:style w:type="paragraph" w:customStyle="1" w:styleId="CharChar1CharCharChar">
    <w:name w:val="Char Char1 Char Char Char"/>
    <w:basedOn w:val="a"/>
    <w:rsid w:val="00372FDD"/>
    <w:rPr>
      <w:rFonts w:ascii="仿宋_GB2312" w:eastAsia="仿宋_GB2312"/>
      <w:b/>
      <w:sz w:val="32"/>
      <w:szCs w:val="32"/>
    </w:rPr>
  </w:style>
  <w:style w:type="paragraph" w:customStyle="1" w:styleId="CharCharCharCharCharCharChar1">
    <w:name w:val="Char Char Char Char Char Char Char1"/>
    <w:basedOn w:val="a"/>
    <w:rsid w:val="00372FDD"/>
    <w:rPr>
      <w:rFonts w:ascii="仿宋_GB2312" w:eastAsia="仿宋_GB2312"/>
      <w:b/>
      <w:sz w:val="32"/>
      <w:szCs w:val="32"/>
    </w:rPr>
  </w:style>
  <w:style w:type="paragraph" w:customStyle="1" w:styleId="afffd">
    <w:name w:val="正文段"/>
    <w:basedOn w:val="a"/>
    <w:qFormat/>
    <w:rsid w:val="00372FDD"/>
    <w:pPr>
      <w:widowControl/>
      <w:snapToGrid w:val="0"/>
      <w:spacing w:afterLines="50"/>
      <w:ind w:firstLineChars="200" w:firstLine="200"/>
    </w:pPr>
    <w:rPr>
      <w:kern w:val="0"/>
      <w:sz w:val="24"/>
      <w:szCs w:val="20"/>
    </w:rPr>
  </w:style>
  <w:style w:type="paragraph" w:customStyle="1" w:styleId="231">
    <w:name w:val="正文文本 23"/>
    <w:basedOn w:val="a"/>
    <w:rsid w:val="00372FDD"/>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72FDD"/>
    <w:rPr>
      <w:rFonts w:ascii="Tahoma" w:hAnsi="Tahoma"/>
      <w:sz w:val="24"/>
      <w:szCs w:val="20"/>
    </w:rPr>
  </w:style>
  <w:style w:type="paragraph" w:customStyle="1" w:styleId="ParaCharCharCharCharCharCharChar">
    <w:name w:val="默认段落字体 Para Char Char Char Char Char Char Char"/>
    <w:basedOn w:val="a"/>
    <w:qFormat/>
    <w:rsid w:val="00372FDD"/>
    <w:rPr>
      <w:rFonts w:eastAsia="仿宋_GB2312"/>
      <w:sz w:val="28"/>
    </w:rPr>
  </w:style>
  <w:style w:type="paragraph" w:customStyle="1" w:styleId="afffe">
    <w:name w:val="正文－恩普"/>
    <w:basedOn w:val="a0"/>
    <w:qFormat/>
    <w:rsid w:val="00372FDD"/>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72FDD"/>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72FDD"/>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72FDD"/>
    <w:pPr>
      <w:spacing w:line="500" w:lineRule="atLeast"/>
      <w:jc w:val="center"/>
    </w:pPr>
    <w:rPr>
      <w:rFonts w:ascii="Arial" w:eastAsia="楷体_GB2312" w:hAnsi="Arial"/>
      <w:sz w:val="28"/>
      <w:szCs w:val="20"/>
    </w:rPr>
  </w:style>
  <w:style w:type="paragraph" w:customStyle="1" w:styleId="Char210">
    <w:name w:val="Char21"/>
    <w:basedOn w:val="a"/>
    <w:qFormat/>
    <w:rsid w:val="00372FDD"/>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72FDD"/>
    <w:rPr>
      <w:rFonts w:ascii="Tahoma" w:hAnsi="Tahoma"/>
      <w:sz w:val="24"/>
      <w:szCs w:val="20"/>
    </w:rPr>
  </w:style>
  <w:style w:type="paragraph" w:customStyle="1" w:styleId="button">
    <w:name w:val="button"/>
    <w:basedOn w:val="a"/>
    <w:qFormat/>
    <w:rsid w:val="00372FDD"/>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72FDD"/>
    <w:rPr>
      <w:rFonts w:ascii="宋体" w:eastAsia="宋体" w:hAnsi="宋体" w:hint="eastAsia"/>
      <w:color w:val="000000"/>
      <w:sz w:val="24"/>
      <w:szCs w:val="24"/>
      <w:u w:val="none"/>
    </w:rPr>
  </w:style>
  <w:style w:type="paragraph" w:customStyle="1" w:styleId="Style20">
    <w:name w:val="_Style 20"/>
    <w:basedOn w:val="a"/>
    <w:rsid w:val="00372FDD"/>
  </w:style>
  <w:style w:type="paragraph" w:customStyle="1" w:styleId="CharCharCharChar1">
    <w:name w:val="Char Char Char Char1"/>
    <w:basedOn w:val="a"/>
    <w:rsid w:val="00372FDD"/>
    <w:rPr>
      <w:szCs w:val="20"/>
    </w:rPr>
  </w:style>
  <w:style w:type="table" w:customStyle="1" w:styleId="81">
    <w:name w:val="网格型8"/>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72FDD"/>
    <w:pPr>
      <w:ind w:firstLineChars="200" w:firstLine="420"/>
    </w:pPr>
    <w:rPr>
      <w:szCs w:val="20"/>
      <w:lang w:val="zh-CN"/>
    </w:rPr>
  </w:style>
  <w:style w:type="character" w:customStyle="1" w:styleId="-1">
    <w:name w:val="彩色列表 - 强调文字颜色 1字符"/>
    <w:link w:val="-11"/>
    <w:rsid w:val="00372FDD"/>
    <w:rPr>
      <w:kern w:val="2"/>
      <w:sz w:val="21"/>
    </w:rPr>
  </w:style>
  <w:style w:type="paragraph" w:customStyle="1" w:styleId="affff0">
    <w:name w:val="修订版本号"/>
    <w:hidden/>
    <w:uiPriority w:val="99"/>
    <w:semiHidden/>
    <w:qFormat/>
    <w:rsid w:val="00372FDD"/>
    <w:rPr>
      <w:kern w:val="2"/>
      <w:sz w:val="21"/>
      <w:szCs w:val="24"/>
    </w:rPr>
  </w:style>
  <w:style w:type="character" w:customStyle="1" w:styleId="Char2">
    <w:name w:val="称呼 Char"/>
    <w:link w:val="aa"/>
    <w:qFormat/>
    <w:rsid w:val="00372FDD"/>
    <w:rPr>
      <w:kern w:val="2"/>
      <w:sz w:val="24"/>
      <w:szCs w:val="24"/>
    </w:rPr>
  </w:style>
  <w:style w:type="character" w:customStyle="1" w:styleId="1fc">
    <w:name w:val="书籍标题1"/>
    <w:uiPriority w:val="33"/>
    <w:qFormat/>
    <w:rsid w:val="00372FDD"/>
    <w:rPr>
      <w:b/>
      <w:bCs/>
      <w:smallCaps/>
      <w:spacing w:val="5"/>
    </w:rPr>
  </w:style>
  <w:style w:type="paragraph" w:customStyle="1" w:styleId="45">
    <w:name w:val="样式4"/>
    <w:basedOn w:val="a"/>
    <w:rsid w:val="00372FDD"/>
    <w:pPr>
      <w:tabs>
        <w:tab w:val="left" w:pos="2328"/>
      </w:tabs>
      <w:ind w:left="2328" w:hanging="708"/>
    </w:pPr>
  </w:style>
  <w:style w:type="paragraph" w:customStyle="1" w:styleId="affff1">
    <w:name w:val="设计方案"/>
    <w:basedOn w:val="a"/>
    <w:qFormat/>
    <w:rsid w:val="00372FDD"/>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72FDD"/>
    <w:rPr>
      <w:rFonts w:ascii="宋体" w:eastAsia="宋体" w:hAnsi="宋体" w:hint="eastAsia"/>
      <w:sz w:val="21"/>
      <w:szCs w:val="21"/>
    </w:rPr>
  </w:style>
  <w:style w:type="table" w:customStyle="1" w:styleId="Gridding27">
    <w:name w:val="Gridding27"/>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72FDD"/>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72FDD"/>
    <w:pPr>
      <w:tabs>
        <w:tab w:val="center" w:pos="4320"/>
        <w:tab w:val="right" w:pos="8640"/>
      </w:tabs>
    </w:pPr>
    <w:rPr>
      <w:rFonts w:eastAsia="楷体"/>
      <w:sz w:val="15"/>
      <w:lang w:eastAsia="en-US"/>
    </w:rPr>
  </w:style>
  <w:style w:type="table" w:customStyle="1" w:styleId="1fd">
    <w:name w:val="浅色底纹1"/>
    <w:basedOn w:val="a2"/>
    <w:uiPriority w:val="60"/>
    <w:qFormat/>
    <w:rsid w:val="00372FDD"/>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72FDD"/>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72FDD"/>
    <w:pPr>
      <w:widowControl w:val="0"/>
      <w:jc w:val="both"/>
    </w:pPr>
    <w:rPr>
      <w:kern w:val="2"/>
      <w:sz w:val="21"/>
      <w:szCs w:val="24"/>
    </w:rPr>
  </w:style>
  <w:style w:type="paragraph" w:customStyle="1" w:styleId="355">
    <w:name w:val="正文_355"/>
    <w:qFormat/>
    <w:rsid w:val="00372FDD"/>
    <w:pPr>
      <w:widowControl w:val="0"/>
      <w:jc w:val="both"/>
    </w:pPr>
    <w:rPr>
      <w:kern w:val="2"/>
      <w:sz w:val="21"/>
      <w:szCs w:val="24"/>
    </w:rPr>
  </w:style>
  <w:style w:type="table" w:customStyle="1" w:styleId="Gridding29">
    <w:name w:val="Gridding2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72FDD"/>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D8C66-1D61-41ED-90CA-966D037F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16619</Words>
  <Characters>3822</Characters>
  <Application>Microsoft Office Word</Application>
  <DocSecurity>0</DocSecurity>
  <Lines>31</Lines>
  <Paragraphs>40</Paragraphs>
  <ScaleCrop>false</ScaleCrop>
  <Company>cyu</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Administrator</cp:lastModifiedBy>
  <cp:revision>4</cp:revision>
  <cp:lastPrinted>2021-05-17T04:01:00Z</cp:lastPrinted>
  <dcterms:created xsi:type="dcterms:W3CDTF">2022-05-31T13:49:00Z</dcterms:created>
  <dcterms:modified xsi:type="dcterms:W3CDTF">2022-06-01T01:10:00Z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7B61A3BBCA684268B33BE83EE1EBC709</vt:lpwstr>
  </property>
</Properties>
</file>